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DE" w:rsidRDefault="009E00DE" w:rsidP="009E00DE">
      <w:pPr>
        <w:ind w:left="-90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85800" cy="1028700"/>
            <wp:effectExtent l="1905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  <w:t xml:space="preserve">           </w:t>
      </w:r>
      <w:r w:rsidRPr="009E00DE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Аткарский муниципальный район</w:t>
      </w:r>
    </w:p>
    <w:p w:rsidR="009E00DE" w:rsidRPr="009E00DE" w:rsidRDefault="001C3AA2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Даниловское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00DE" w:rsidRPr="009E00DE" w:rsidRDefault="0064165A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E00DE" w:rsidRPr="009E00DE" w:rsidRDefault="009836FA" w:rsidP="00DC4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 заседание</w:t>
      </w:r>
    </w:p>
    <w:p w:rsidR="009E00DE" w:rsidRPr="009E00DE" w:rsidRDefault="009E00DE" w:rsidP="00DC4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DE" w:rsidRPr="009E00DE" w:rsidRDefault="009E00DE" w:rsidP="00DC4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00DE" w:rsidRPr="009E00DE" w:rsidRDefault="0064165A" w:rsidP="00DC4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D51449">
        <w:rPr>
          <w:rFonts w:ascii="Times New Roman" w:hAnsi="Times New Roman" w:cs="Times New Roman"/>
          <w:sz w:val="28"/>
          <w:szCs w:val="28"/>
        </w:rPr>
        <w:t>.</w:t>
      </w:r>
      <w:r w:rsidR="009E00DE" w:rsidRPr="009E00DE">
        <w:rPr>
          <w:rFonts w:ascii="Times New Roman" w:hAnsi="Times New Roman" w:cs="Times New Roman"/>
          <w:sz w:val="28"/>
          <w:szCs w:val="28"/>
        </w:rPr>
        <w:t>0</w:t>
      </w:r>
      <w:r w:rsidR="009836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="009E00DE" w:rsidRPr="009E00DE">
        <w:rPr>
          <w:rFonts w:ascii="Times New Roman" w:hAnsi="Times New Roman" w:cs="Times New Roman"/>
          <w:sz w:val="28"/>
          <w:szCs w:val="28"/>
        </w:rPr>
        <w:t>г. №</w:t>
      </w:r>
      <w:r w:rsidR="009836FA">
        <w:rPr>
          <w:rFonts w:ascii="Times New Roman" w:hAnsi="Times New Roman" w:cs="Times New Roman"/>
          <w:sz w:val="28"/>
          <w:szCs w:val="28"/>
        </w:rPr>
        <w:t xml:space="preserve"> </w:t>
      </w:r>
      <w:r w:rsidR="0070171A">
        <w:rPr>
          <w:rFonts w:ascii="Times New Roman" w:hAnsi="Times New Roman" w:cs="Times New Roman"/>
          <w:sz w:val="28"/>
          <w:szCs w:val="28"/>
        </w:rPr>
        <w:t>7</w:t>
      </w:r>
    </w:p>
    <w:p w:rsidR="009E00DE" w:rsidRPr="00D51449" w:rsidRDefault="001C3AA2" w:rsidP="00DC4C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144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144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51449">
        <w:rPr>
          <w:rFonts w:ascii="Times New Roman" w:hAnsi="Times New Roman" w:cs="Times New Roman"/>
          <w:sz w:val="24"/>
          <w:szCs w:val="24"/>
        </w:rPr>
        <w:t>аниловка</w:t>
      </w:r>
    </w:p>
    <w:p w:rsidR="009E00DE" w:rsidRDefault="009E00DE" w:rsidP="00DC4C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65A" w:rsidRDefault="00DB1600" w:rsidP="001A7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B12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Совета депутатов </w:t>
      </w:r>
    </w:p>
    <w:p w:rsidR="0064165A" w:rsidRDefault="001C3AA2" w:rsidP="001A7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B12">
        <w:rPr>
          <w:rFonts w:ascii="Times New Roman" w:hAnsi="Times New Roman" w:cs="Times New Roman"/>
          <w:b/>
          <w:sz w:val="28"/>
          <w:szCs w:val="28"/>
        </w:rPr>
        <w:t>Даниловского</w:t>
      </w:r>
      <w:r w:rsidR="00DB1600" w:rsidRPr="008A7B1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F7220" w:rsidRPr="008A7B12" w:rsidRDefault="00DB1600" w:rsidP="001A7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B12">
        <w:rPr>
          <w:rFonts w:ascii="Times New Roman" w:hAnsi="Times New Roman" w:cs="Times New Roman"/>
          <w:b/>
          <w:sz w:val="28"/>
          <w:szCs w:val="28"/>
        </w:rPr>
        <w:t>Аткарского</w:t>
      </w:r>
      <w:proofErr w:type="spellEnd"/>
      <w:r w:rsidRPr="008A7B1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DB1600" w:rsidRPr="00A206BF" w:rsidRDefault="00DB1600" w:rsidP="00DC4C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650" w:rsidRPr="00DB1600" w:rsidRDefault="00DB1600" w:rsidP="00DB1600">
      <w:pPr>
        <w:pStyle w:val="msolistparagraph0"/>
        <w:ind w:left="0" w:firstLine="87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Законом Саратовской области от </w:t>
      </w:r>
      <w:r w:rsidR="0037454A" w:rsidRPr="0037454A">
        <w:rPr>
          <w:sz w:val="28"/>
          <w:szCs w:val="28"/>
        </w:rPr>
        <w:t>20.04.2018 года № 46</w:t>
      </w:r>
      <w:r w:rsidRPr="0037454A">
        <w:rPr>
          <w:sz w:val="28"/>
          <w:szCs w:val="28"/>
        </w:rPr>
        <w:t>-</w:t>
      </w:r>
      <w:r w:rsidRPr="00150A67">
        <w:rPr>
          <w:sz w:val="28"/>
          <w:szCs w:val="28"/>
        </w:rPr>
        <w:t>ЗСО</w:t>
      </w:r>
      <w:r w:rsidRPr="002D7EC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преобразовании </w:t>
      </w:r>
      <w:r w:rsidR="001C3AA2">
        <w:rPr>
          <w:sz w:val="28"/>
          <w:szCs w:val="28"/>
        </w:rPr>
        <w:t>Даниловского</w:t>
      </w:r>
      <w:r>
        <w:rPr>
          <w:sz w:val="28"/>
          <w:szCs w:val="28"/>
        </w:rPr>
        <w:t xml:space="preserve"> и </w:t>
      </w:r>
      <w:r w:rsidR="001C3AA2">
        <w:rPr>
          <w:sz w:val="28"/>
          <w:szCs w:val="28"/>
        </w:rPr>
        <w:t>Большеекатериновского, Тургеневского</w:t>
      </w:r>
      <w:r>
        <w:rPr>
          <w:sz w:val="28"/>
          <w:szCs w:val="28"/>
        </w:rPr>
        <w:t xml:space="preserve"> муниципальных образований Аткарского муниципального района Саратовской области и внесении изменений в Закон Саратовской области «О муниципальных образованиях, входящих в состав Аткарского муниципального района», на основании решения Совета депутатов</w:t>
      </w:r>
      <w:proofErr w:type="gramEnd"/>
      <w:r w:rsidRPr="003827F5">
        <w:rPr>
          <w:b/>
          <w:sz w:val="28"/>
          <w:szCs w:val="28"/>
        </w:rPr>
        <w:t xml:space="preserve"> </w:t>
      </w:r>
      <w:r w:rsidR="001C3AA2">
        <w:rPr>
          <w:sz w:val="28"/>
          <w:szCs w:val="28"/>
        </w:rPr>
        <w:t>Даниловского</w:t>
      </w:r>
      <w:r w:rsidRPr="003827F5">
        <w:rPr>
          <w:sz w:val="28"/>
          <w:szCs w:val="28"/>
        </w:rPr>
        <w:t xml:space="preserve"> муниципального образования Аткарского муниципального района</w:t>
      </w:r>
      <w:r>
        <w:rPr>
          <w:sz w:val="28"/>
          <w:szCs w:val="28"/>
        </w:rPr>
        <w:t xml:space="preserve"> Саратовской области </w:t>
      </w:r>
      <w:r w:rsidRPr="00B65507">
        <w:rPr>
          <w:sz w:val="28"/>
          <w:szCs w:val="28"/>
        </w:rPr>
        <w:t xml:space="preserve">от </w:t>
      </w:r>
      <w:r w:rsidR="00B65507" w:rsidRPr="00B65507">
        <w:rPr>
          <w:sz w:val="28"/>
          <w:szCs w:val="28"/>
        </w:rPr>
        <w:t xml:space="preserve">01.06.2018 </w:t>
      </w:r>
      <w:r w:rsidRPr="00B65507">
        <w:rPr>
          <w:sz w:val="28"/>
          <w:szCs w:val="28"/>
        </w:rPr>
        <w:t>года №</w:t>
      </w:r>
      <w:r w:rsidR="00B65507" w:rsidRPr="00B65507">
        <w:rPr>
          <w:sz w:val="28"/>
          <w:szCs w:val="28"/>
        </w:rPr>
        <w:t xml:space="preserve"> 234</w:t>
      </w:r>
      <w:r w:rsidRPr="00B65507">
        <w:rPr>
          <w:sz w:val="28"/>
          <w:szCs w:val="28"/>
        </w:rPr>
        <w:t xml:space="preserve"> «О реорганизации органов местного самоуправления </w:t>
      </w:r>
      <w:r w:rsidR="001C3AA2" w:rsidRPr="00B65507">
        <w:rPr>
          <w:sz w:val="28"/>
          <w:szCs w:val="28"/>
        </w:rPr>
        <w:t>Даниловского</w:t>
      </w:r>
      <w:r w:rsidRPr="00B65507">
        <w:rPr>
          <w:sz w:val="28"/>
          <w:szCs w:val="28"/>
        </w:rPr>
        <w:t xml:space="preserve"> и </w:t>
      </w:r>
      <w:r w:rsidR="001C3AA2" w:rsidRPr="00B65507">
        <w:rPr>
          <w:sz w:val="28"/>
          <w:szCs w:val="28"/>
        </w:rPr>
        <w:t>Большеекатериновского, Тургеневского</w:t>
      </w:r>
      <w:r w:rsidRPr="00B65507">
        <w:rPr>
          <w:sz w:val="28"/>
          <w:szCs w:val="28"/>
        </w:rPr>
        <w:t xml:space="preserve"> муниципальных образований Аткарского муниципального района Саратовской области путем слияния»</w:t>
      </w:r>
      <w:r w:rsidRPr="00B65507">
        <w:rPr>
          <w:rStyle w:val="FontStyle13"/>
          <w:sz w:val="28"/>
          <w:szCs w:val="28"/>
        </w:rPr>
        <w:t xml:space="preserve">, </w:t>
      </w:r>
      <w:r w:rsidRPr="00B65507">
        <w:rPr>
          <w:sz w:val="28"/>
        </w:rPr>
        <w:t xml:space="preserve">Регламентом Совета депутатов </w:t>
      </w:r>
      <w:r w:rsidR="001C3AA2" w:rsidRPr="00B65507">
        <w:rPr>
          <w:sz w:val="28"/>
        </w:rPr>
        <w:t>Даниловского</w:t>
      </w:r>
      <w:r w:rsidRPr="00B65507">
        <w:rPr>
          <w:sz w:val="28"/>
        </w:rPr>
        <w:t xml:space="preserve"> муниципального образования, </w:t>
      </w:r>
      <w:r>
        <w:rPr>
          <w:sz w:val="28"/>
        </w:rPr>
        <w:t xml:space="preserve">Совет депутатов </w:t>
      </w:r>
      <w:r w:rsidR="001C3AA2">
        <w:rPr>
          <w:sz w:val="28"/>
        </w:rPr>
        <w:t>Даниловского</w:t>
      </w:r>
      <w:r>
        <w:rPr>
          <w:sz w:val="28"/>
        </w:rPr>
        <w:t xml:space="preserve"> муниципального образования </w:t>
      </w:r>
      <w:r>
        <w:rPr>
          <w:b/>
          <w:bCs/>
          <w:sz w:val="28"/>
        </w:rPr>
        <w:t>РЕШИЛ</w:t>
      </w:r>
      <w:r>
        <w:rPr>
          <w:sz w:val="28"/>
        </w:rPr>
        <w:t>:</w:t>
      </w:r>
    </w:p>
    <w:p w:rsidR="00DC4C6A" w:rsidRDefault="009236A1" w:rsidP="00CF7220">
      <w:pPr>
        <w:pStyle w:val="a4"/>
        <w:tabs>
          <w:tab w:val="left" w:pos="708"/>
        </w:tabs>
        <w:spacing w:after="0"/>
        <w:rPr>
          <w:bCs/>
          <w:szCs w:val="28"/>
        </w:rPr>
      </w:pPr>
      <w:r w:rsidRPr="00DC4C6A">
        <w:rPr>
          <w:szCs w:val="28"/>
        </w:rPr>
        <w:t>1</w:t>
      </w:r>
      <w:r w:rsidR="00845DBA" w:rsidRPr="00DC4C6A">
        <w:rPr>
          <w:szCs w:val="28"/>
        </w:rPr>
        <w:t>.</w:t>
      </w:r>
      <w:r w:rsidRPr="00DC4C6A">
        <w:rPr>
          <w:szCs w:val="28"/>
        </w:rPr>
        <w:t xml:space="preserve"> </w:t>
      </w:r>
      <w:r w:rsidR="00DB1600">
        <w:rPr>
          <w:szCs w:val="28"/>
        </w:rPr>
        <w:t xml:space="preserve">Утвердить структуру Совета депутатов </w:t>
      </w:r>
      <w:r w:rsidR="001C3AA2">
        <w:rPr>
          <w:szCs w:val="28"/>
        </w:rPr>
        <w:t>Даниловского</w:t>
      </w:r>
      <w:r w:rsidR="00DB1600">
        <w:rPr>
          <w:szCs w:val="28"/>
        </w:rPr>
        <w:t xml:space="preserve"> муниципального образования Аткарского муниципального района Саратовской области согласно приложению.</w:t>
      </w:r>
    </w:p>
    <w:p w:rsidR="00E677C0" w:rsidRDefault="00DB1600" w:rsidP="00DC4C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77C0" w:rsidRPr="00DC4C6A">
        <w:rPr>
          <w:rFonts w:ascii="Times New Roman" w:hAnsi="Times New Roman" w:cs="Times New Roman"/>
          <w:sz w:val="28"/>
          <w:szCs w:val="28"/>
        </w:rPr>
        <w:t>.</w:t>
      </w:r>
      <w:r w:rsidR="009236A1" w:rsidRPr="00DC4C6A">
        <w:rPr>
          <w:rFonts w:ascii="Times New Roman" w:hAnsi="Times New Roman" w:cs="Times New Roman"/>
          <w:sz w:val="28"/>
          <w:szCs w:val="28"/>
        </w:rPr>
        <w:t xml:space="preserve"> </w:t>
      </w:r>
      <w:r w:rsidR="00E677C0" w:rsidRPr="00DC4C6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5F30F1" w:rsidRPr="00E677C0" w:rsidRDefault="00DB1600" w:rsidP="00DC4C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0F1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F30F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5F30F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206BF" w:rsidRDefault="00A206BF" w:rsidP="00A206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65A" w:rsidRDefault="0064165A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5A" w:rsidRDefault="0064165A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6A1" w:rsidRDefault="009236A1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C3AA2">
        <w:rPr>
          <w:rFonts w:ascii="Times New Roman" w:hAnsi="Times New Roman" w:cs="Times New Roman"/>
          <w:b/>
          <w:sz w:val="28"/>
          <w:szCs w:val="28"/>
        </w:rPr>
        <w:t>Даниловского</w:t>
      </w:r>
    </w:p>
    <w:p w:rsidR="00DB1600" w:rsidRDefault="009236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64165A">
        <w:rPr>
          <w:rFonts w:ascii="Times New Roman" w:hAnsi="Times New Roman" w:cs="Times New Roman"/>
          <w:b/>
          <w:sz w:val="28"/>
          <w:szCs w:val="28"/>
        </w:rPr>
        <w:t xml:space="preserve">                  Н.В. </w:t>
      </w:r>
      <w:proofErr w:type="spellStart"/>
      <w:r w:rsidR="0064165A">
        <w:rPr>
          <w:rFonts w:ascii="Times New Roman" w:hAnsi="Times New Roman" w:cs="Times New Roman"/>
          <w:b/>
          <w:sz w:val="28"/>
          <w:szCs w:val="28"/>
        </w:rPr>
        <w:t>Боева</w:t>
      </w:r>
      <w:proofErr w:type="spellEnd"/>
      <w:r w:rsidR="00DB160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600" w:rsidRDefault="00DB1600" w:rsidP="00DB1600">
      <w:pPr>
        <w:pStyle w:val="a4"/>
        <w:pageBreakBefore/>
        <w:tabs>
          <w:tab w:val="clear" w:pos="4536"/>
          <w:tab w:val="clear" w:pos="9072"/>
        </w:tabs>
        <w:ind w:firstLine="5100"/>
        <w:rPr>
          <w:bCs/>
        </w:rPr>
      </w:pPr>
      <w:r>
        <w:rPr>
          <w:bCs/>
        </w:rPr>
        <w:lastRenderedPageBreak/>
        <w:t>Приложение к решению</w:t>
      </w:r>
    </w:p>
    <w:p w:rsidR="00DB1600" w:rsidRDefault="00DB1600" w:rsidP="00DB1600">
      <w:pPr>
        <w:pStyle w:val="a4"/>
        <w:tabs>
          <w:tab w:val="clear" w:pos="4536"/>
          <w:tab w:val="clear" w:pos="9072"/>
        </w:tabs>
        <w:ind w:firstLine="5100"/>
        <w:rPr>
          <w:bCs/>
        </w:rPr>
      </w:pPr>
      <w:r>
        <w:rPr>
          <w:bCs/>
        </w:rPr>
        <w:t xml:space="preserve">Совета депутатов </w:t>
      </w:r>
      <w:r w:rsidR="001C3AA2">
        <w:rPr>
          <w:bCs/>
        </w:rPr>
        <w:t>Даниловского</w:t>
      </w:r>
    </w:p>
    <w:p w:rsidR="00DB1600" w:rsidRDefault="00DB1600" w:rsidP="00DB1600">
      <w:pPr>
        <w:pStyle w:val="a4"/>
        <w:tabs>
          <w:tab w:val="clear" w:pos="4536"/>
          <w:tab w:val="clear" w:pos="9072"/>
        </w:tabs>
        <w:ind w:firstLine="5100"/>
        <w:rPr>
          <w:bCs/>
        </w:rPr>
      </w:pPr>
      <w:r>
        <w:rPr>
          <w:bCs/>
        </w:rPr>
        <w:t>муниципального образования</w:t>
      </w:r>
    </w:p>
    <w:p w:rsidR="00DB1600" w:rsidRDefault="0070171A" w:rsidP="00DB1600">
      <w:pPr>
        <w:pStyle w:val="a4"/>
        <w:tabs>
          <w:tab w:val="clear" w:pos="4536"/>
          <w:tab w:val="clear" w:pos="9072"/>
        </w:tabs>
        <w:ind w:firstLine="5100"/>
        <w:rPr>
          <w:bCs/>
        </w:rPr>
      </w:pPr>
      <w:r>
        <w:rPr>
          <w:bCs/>
        </w:rPr>
        <w:t>от 25.09.2023 года № 7</w:t>
      </w:r>
      <w:bookmarkStart w:id="0" w:name="_GoBack"/>
      <w:bookmarkEnd w:id="0"/>
    </w:p>
    <w:p w:rsidR="00DB1600" w:rsidRDefault="00DB1600" w:rsidP="00DB1600">
      <w:pPr>
        <w:pStyle w:val="a4"/>
        <w:tabs>
          <w:tab w:val="clear" w:pos="4536"/>
          <w:tab w:val="clear" w:pos="9072"/>
        </w:tabs>
        <w:jc w:val="right"/>
        <w:rPr>
          <w:bCs/>
        </w:rPr>
      </w:pPr>
    </w:p>
    <w:p w:rsidR="00DB1600" w:rsidRDefault="00DB1600" w:rsidP="00DB16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B1600" w:rsidRDefault="001C3AA2" w:rsidP="00DB160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Даниловского</w:t>
      </w:r>
      <w:r w:rsidR="00DB1600"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</w:t>
      </w:r>
    </w:p>
    <w:p w:rsidR="00DB1600" w:rsidRDefault="0070171A" w:rsidP="00DB1600">
      <w:pPr>
        <w:pStyle w:val="ConsPlusTitle"/>
        <w:widowControl/>
        <w:jc w:val="center"/>
        <w:rPr>
          <w:rFonts w:ascii="Times New Roman" w:hAnsi="Times New Roman"/>
          <w:sz w:val="28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3pt;margin-top:15.25pt;width:384.2pt;height:52.6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DB1600" w:rsidRPr="00DB1600" w:rsidRDefault="00DB1600" w:rsidP="00DB16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образования - </w:t>
                  </w:r>
                </w:p>
                <w:p w:rsidR="00DB1600" w:rsidRPr="00DB1600" w:rsidRDefault="00DB1600" w:rsidP="00DB16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депутатов</w:t>
                  </w:r>
                </w:p>
              </w:txbxContent>
            </v:textbox>
          </v:shape>
        </w:pict>
      </w:r>
    </w:p>
    <w:p w:rsidR="00DB1600" w:rsidRDefault="00DB1600" w:rsidP="00DB1600">
      <w:pPr>
        <w:jc w:val="center"/>
        <w:rPr>
          <w:b/>
          <w:bCs/>
          <w:sz w:val="28"/>
        </w:rPr>
      </w:pPr>
    </w:p>
    <w:p w:rsidR="00DB1600" w:rsidRDefault="0070171A" w:rsidP="00DB1600">
      <w:pPr>
        <w:jc w:val="center"/>
        <w:rPr>
          <w:b/>
          <w:bCs/>
          <w:sz w:val="28"/>
        </w:rPr>
      </w:pPr>
      <w:r>
        <w:pict>
          <v:line id="_x0000_s1030" style="position:absolute;left:0;text-align:left;z-index:251664384" from="272.75pt,27.05pt" to="345.45pt,211.55pt" strokeweight=".26mm">
            <v:stroke endarrow="block" joinstyle="miter"/>
          </v:line>
        </w:pict>
      </w:r>
    </w:p>
    <w:p w:rsidR="00DB1600" w:rsidRDefault="0070171A" w:rsidP="00DB1600">
      <w:pPr>
        <w:jc w:val="center"/>
      </w:pPr>
      <w:r>
        <w:pict>
          <v:line id="_x0000_s1029" style="position:absolute;left:0;text-align:left;z-index:251663360" from="218.7pt,1.35pt" to="218.7pt,184.05pt" strokeweight=".26mm">
            <v:stroke endarrow="block" joinstyle="miter"/>
          </v:line>
        </w:pict>
      </w:r>
      <w:r>
        <w:pict>
          <v:line id="_x0000_s1031" style="position:absolute;left:0;text-align:left;flip:x;z-index:251665408" from="75.3pt,1.35pt" to="142.2pt,181.9pt" strokeweight=".26mm">
            <v:stroke endarrow="block" joinstyle="miter"/>
          </v:line>
        </w:pict>
      </w:r>
      <w:r>
        <w:pict>
          <v:line id="_x0000_s1027" style="position:absolute;left:0;text-align:left;z-index:251661312" from="324.45pt,1.35pt" to="375.3pt,55.55pt" strokeweight=".26mm">
            <v:stroke endarrow="block" joinstyle="miter"/>
          </v:line>
        </w:pict>
      </w:r>
    </w:p>
    <w:p w:rsidR="00DB1600" w:rsidRDefault="00DB1600" w:rsidP="00DB1600">
      <w:pPr>
        <w:jc w:val="center"/>
      </w:pPr>
    </w:p>
    <w:p w:rsidR="00DB1600" w:rsidRDefault="0070171A" w:rsidP="00DB1600">
      <w:pPr>
        <w:jc w:val="center"/>
      </w:pPr>
      <w:r>
        <w:pict>
          <v:shape id="_x0000_s1028" type="#_x0000_t202" style="position:absolute;left:0;text-align:left;margin-left:341.05pt;margin-top:14.65pt;width:141pt;height:48.2pt;z-index:251662336;mso-wrap-distance-left:9.05pt;mso-wrap-distance-right:9.05pt" strokeweight=".5pt">
            <v:fill color2="black"/>
            <v:textbox inset="7.45pt,3.85pt,7.45pt,3.85pt">
              <w:txbxContent>
                <w:p w:rsidR="00DB1600" w:rsidRPr="00DB1600" w:rsidRDefault="00DB1600" w:rsidP="00DB1600">
                  <w:pPr>
                    <w:tabs>
                      <w:tab w:val="left" w:pos="124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Совета депутатов</w:t>
                  </w:r>
                </w:p>
              </w:txbxContent>
            </v:textbox>
          </v:shape>
        </w:pict>
      </w: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70171A" w:rsidP="00DB1600">
      <w:pPr>
        <w:jc w:val="center"/>
      </w:pPr>
      <w:r>
        <w:pict>
          <v:shape id="_x0000_s1034" type="#_x0000_t202" style="position:absolute;left:0;text-align:left;margin-left:335.6pt;margin-top:24.05pt;width:134.45pt;height:180.95pt;z-index:251668480;mso-wrap-distance-left:9.05pt;mso-wrap-distance-right:9.05pt" strokeweight=".5pt">
            <v:fill color2="black"/>
            <v:textbox inset="7.45pt,3.85pt,7.45pt,3.85pt">
              <w:txbxContent>
                <w:p w:rsidR="00DB1600" w:rsidRPr="00DB1600" w:rsidRDefault="00DB1600" w:rsidP="00DB1600">
                  <w:pPr>
                    <w:tabs>
                      <w:tab w:val="left" w:pos="7920"/>
                    </w:tabs>
                    <w:jc w:val="center"/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</w:pPr>
                  <w:r w:rsidRPr="00DB1600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>Постоянная депутатская комиссия  по вопросам обеспечения жизнедеятельности населения, благоустройства, ГО и ЧС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157.3pt;margin-top:23.75pt;width:138.95pt;height:187.25pt;z-index:251667456;mso-wrap-distance-left:9.05pt;mso-wrap-distance-right:9.05pt" strokeweight=".5pt">
            <v:fill color2="black"/>
            <v:textbox inset="7.45pt,3.85pt,7.45pt,3.85pt">
              <w:txbxContent>
                <w:p w:rsidR="00DB1600" w:rsidRDefault="00DB1600" w:rsidP="00DB1600">
                  <w:pPr>
                    <w:tabs>
                      <w:tab w:val="left" w:pos="7920"/>
                    </w:tabs>
                    <w:spacing w:after="0"/>
                    <w:jc w:val="center"/>
                    <w:rPr>
                      <w:spacing w:val="-5"/>
                      <w:sz w:val="28"/>
                      <w:szCs w:val="28"/>
                    </w:rPr>
                  </w:pPr>
                  <w:r w:rsidRPr="00DB1600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>Постоянная депутатская комиссия по экономике, бюджетно-финансовому процессу, муниципальной собственности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-7.95pt;margin-top:23.75pt;width:133.7pt;height:164.85pt;z-index:251666432;mso-wrap-distance-left:9.05pt;mso-wrap-distance-right:9.05pt" strokeweight=".5pt">
            <v:fill color2="black"/>
            <v:textbox inset="7.45pt,3.85pt,7.45pt,3.85pt">
              <w:txbxContent>
                <w:p w:rsidR="00DB1600" w:rsidRPr="00DB1600" w:rsidRDefault="00DB1600" w:rsidP="00DB1600">
                  <w:pPr>
                    <w:tabs>
                      <w:tab w:val="left" w:pos="7920"/>
                    </w:tabs>
                    <w:jc w:val="center"/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</w:pPr>
                  <w:r w:rsidRPr="00DB1600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Постоянная депутатская комиссия по социальным вопросам, местному самоуправлению </w:t>
                  </w:r>
                </w:p>
                <w:p w:rsidR="00DB1600" w:rsidRDefault="00DB1600" w:rsidP="00DB1600">
                  <w:pPr>
                    <w:tabs>
                      <w:tab w:val="left" w:pos="1246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DB1600" w:rsidRDefault="00DB1600" w:rsidP="00DB1600">
      <w:pPr>
        <w:jc w:val="center"/>
      </w:pPr>
    </w:p>
    <w:p w:rsidR="00092ACE" w:rsidRPr="00912859" w:rsidRDefault="00092ACE" w:rsidP="00092ACE">
      <w:pPr>
        <w:pStyle w:val="a3"/>
        <w:jc w:val="both"/>
        <w:rPr>
          <w:b/>
        </w:rPr>
      </w:pPr>
    </w:p>
    <w:sectPr w:rsidR="00092ACE" w:rsidRPr="00912859" w:rsidSect="0013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0DE"/>
    <w:rsid w:val="00001B24"/>
    <w:rsid w:val="00092ACE"/>
    <w:rsid w:val="000B34D5"/>
    <w:rsid w:val="000C79B6"/>
    <w:rsid w:val="00132379"/>
    <w:rsid w:val="001A45B5"/>
    <w:rsid w:val="001A5E53"/>
    <w:rsid w:val="001A7A97"/>
    <w:rsid w:val="001A7CCE"/>
    <w:rsid w:val="001C3AA2"/>
    <w:rsid w:val="00213F1A"/>
    <w:rsid w:val="00271121"/>
    <w:rsid w:val="00307FE9"/>
    <w:rsid w:val="0037454A"/>
    <w:rsid w:val="003A2EBC"/>
    <w:rsid w:val="00434650"/>
    <w:rsid w:val="00451DA9"/>
    <w:rsid w:val="00482D5F"/>
    <w:rsid w:val="004B2DCA"/>
    <w:rsid w:val="004B778A"/>
    <w:rsid w:val="004C49E8"/>
    <w:rsid w:val="004D43B2"/>
    <w:rsid w:val="004E69AC"/>
    <w:rsid w:val="005175FA"/>
    <w:rsid w:val="005F30F1"/>
    <w:rsid w:val="0064165A"/>
    <w:rsid w:val="00694358"/>
    <w:rsid w:val="006E0197"/>
    <w:rsid w:val="0070171A"/>
    <w:rsid w:val="00740B41"/>
    <w:rsid w:val="00756B83"/>
    <w:rsid w:val="00807332"/>
    <w:rsid w:val="00811C36"/>
    <w:rsid w:val="00845A24"/>
    <w:rsid w:val="00845DBA"/>
    <w:rsid w:val="00886B16"/>
    <w:rsid w:val="008A7B12"/>
    <w:rsid w:val="00912859"/>
    <w:rsid w:val="009236A1"/>
    <w:rsid w:val="00925A56"/>
    <w:rsid w:val="00965EBF"/>
    <w:rsid w:val="009836FA"/>
    <w:rsid w:val="009C0142"/>
    <w:rsid w:val="009E00DE"/>
    <w:rsid w:val="00A206BF"/>
    <w:rsid w:val="00A90601"/>
    <w:rsid w:val="00AC5DAA"/>
    <w:rsid w:val="00B079FE"/>
    <w:rsid w:val="00B33A33"/>
    <w:rsid w:val="00B65507"/>
    <w:rsid w:val="00B97EB1"/>
    <w:rsid w:val="00BA3278"/>
    <w:rsid w:val="00C035D5"/>
    <w:rsid w:val="00C937DF"/>
    <w:rsid w:val="00CB5881"/>
    <w:rsid w:val="00CF7220"/>
    <w:rsid w:val="00D0259C"/>
    <w:rsid w:val="00D05A3E"/>
    <w:rsid w:val="00D51449"/>
    <w:rsid w:val="00DB1491"/>
    <w:rsid w:val="00DB1600"/>
    <w:rsid w:val="00DC4C6A"/>
    <w:rsid w:val="00E677C0"/>
    <w:rsid w:val="00EB1AC3"/>
    <w:rsid w:val="00F2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  <w:style w:type="paragraph" w:styleId="a4">
    <w:name w:val="header"/>
    <w:basedOn w:val="a"/>
    <w:link w:val="a5"/>
    <w:rsid w:val="00DC4C6A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C4C6A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0">
    <w:name w:val="msolistparagraph"/>
    <w:basedOn w:val="a"/>
    <w:rsid w:val="00DB160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basedOn w:val="a0"/>
    <w:uiPriority w:val="99"/>
    <w:rsid w:val="00DB160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B160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43</cp:revision>
  <cp:lastPrinted>2014-08-01T04:44:00Z</cp:lastPrinted>
  <dcterms:created xsi:type="dcterms:W3CDTF">2017-07-25T13:20:00Z</dcterms:created>
  <dcterms:modified xsi:type="dcterms:W3CDTF">2023-09-20T05:03:00Z</dcterms:modified>
</cp:coreProperties>
</file>