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4D8" w:rsidRDefault="005124D8" w:rsidP="005124D8">
      <w:pPr>
        <w:jc w:val="center"/>
        <w:rPr>
          <w:b/>
        </w:rPr>
      </w:pPr>
      <w:r>
        <w:rPr>
          <w:b/>
          <w:noProof/>
        </w:rPr>
        <w:drawing>
          <wp:inline distT="0" distB="0" distL="0" distR="0">
            <wp:extent cx="685800" cy="1028700"/>
            <wp:effectExtent l="0" t="0" r="0" b="0"/>
            <wp:docPr id="1"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inline>
        </w:drawing>
      </w:r>
    </w:p>
    <w:p w:rsidR="005124D8" w:rsidRDefault="005124D8" w:rsidP="005124D8">
      <w:pPr>
        <w:jc w:val="center"/>
        <w:rPr>
          <w:b/>
        </w:rPr>
      </w:pPr>
    </w:p>
    <w:p w:rsidR="005124D8" w:rsidRDefault="005124D8" w:rsidP="005124D8">
      <w:pPr>
        <w:jc w:val="center"/>
        <w:rPr>
          <w:b/>
          <w:sz w:val="28"/>
        </w:rPr>
      </w:pPr>
      <w:r w:rsidRPr="009C5DAB">
        <w:rPr>
          <w:b/>
          <w:sz w:val="28"/>
        </w:rPr>
        <w:t>АДМИНИСТРАЦИЯ</w:t>
      </w:r>
    </w:p>
    <w:p w:rsidR="005124D8" w:rsidRPr="009A0B65" w:rsidRDefault="005124D8" w:rsidP="005124D8">
      <w:pPr>
        <w:tabs>
          <w:tab w:val="center" w:pos="4537"/>
          <w:tab w:val="left" w:pos="6920"/>
        </w:tabs>
        <w:ind w:right="-6"/>
        <w:jc w:val="center"/>
        <w:rPr>
          <w:b/>
          <w:color w:val="000000"/>
          <w:sz w:val="28"/>
          <w:szCs w:val="28"/>
        </w:rPr>
      </w:pPr>
      <w:r>
        <w:rPr>
          <w:b/>
          <w:color w:val="000000"/>
          <w:sz w:val="28"/>
          <w:szCs w:val="28"/>
        </w:rPr>
        <w:t xml:space="preserve">ДАНИЛОВСКОГО МУНИЦИПАЛЬНОГО </w:t>
      </w:r>
      <w:r w:rsidRPr="009A0B65">
        <w:rPr>
          <w:b/>
          <w:color w:val="000000"/>
          <w:sz w:val="28"/>
          <w:szCs w:val="28"/>
        </w:rPr>
        <w:t>ОБРАЗОВАНИ</w:t>
      </w:r>
      <w:r>
        <w:rPr>
          <w:b/>
          <w:color w:val="000000"/>
          <w:sz w:val="28"/>
          <w:szCs w:val="28"/>
        </w:rPr>
        <w:t>Я</w:t>
      </w:r>
    </w:p>
    <w:p w:rsidR="005124D8" w:rsidRPr="009A0B65" w:rsidRDefault="005124D8" w:rsidP="005124D8">
      <w:pPr>
        <w:ind w:right="-6"/>
        <w:jc w:val="center"/>
        <w:rPr>
          <w:b/>
          <w:color w:val="000000"/>
          <w:sz w:val="28"/>
          <w:szCs w:val="28"/>
        </w:rPr>
      </w:pPr>
      <w:r>
        <w:rPr>
          <w:b/>
          <w:color w:val="000000"/>
          <w:sz w:val="28"/>
          <w:szCs w:val="28"/>
        </w:rPr>
        <w:t xml:space="preserve">АТКАРСКОГО МУНИЦИПАЛЬНОГО </w:t>
      </w:r>
      <w:r w:rsidRPr="009A0B65">
        <w:rPr>
          <w:b/>
          <w:color w:val="000000"/>
          <w:sz w:val="28"/>
          <w:szCs w:val="28"/>
        </w:rPr>
        <w:t>РАЙОН</w:t>
      </w:r>
      <w:r>
        <w:rPr>
          <w:b/>
          <w:color w:val="000000"/>
          <w:sz w:val="28"/>
          <w:szCs w:val="28"/>
        </w:rPr>
        <w:t>А</w:t>
      </w:r>
    </w:p>
    <w:p w:rsidR="005124D8" w:rsidRPr="009A0B65" w:rsidRDefault="005124D8" w:rsidP="005124D8">
      <w:pPr>
        <w:ind w:right="-6"/>
        <w:jc w:val="center"/>
        <w:outlineLvl w:val="0"/>
        <w:rPr>
          <w:b/>
          <w:color w:val="000000"/>
          <w:sz w:val="28"/>
          <w:szCs w:val="28"/>
        </w:rPr>
      </w:pPr>
      <w:r>
        <w:rPr>
          <w:b/>
          <w:color w:val="000000"/>
          <w:sz w:val="28"/>
          <w:szCs w:val="28"/>
        </w:rPr>
        <w:t>САРАТОВСКОЙ ОБЛАСТИ</w:t>
      </w:r>
    </w:p>
    <w:p w:rsidR="005124D8" w:rsidRPr="00EE0060" w:rsidRDefault="005124D8" w:rsidP="005124D8">
      <w:pPr>
        <w:ind w:right="-6"/>
        <w:jc w:val="center"/>
        <w:outlineLvl w:val="0"/>
        <w:rPr>
          <w:b/>
          <w:color w:val="FF0000"/>
          <w:sz w:val="28"/>
          <w:szCs w:val="28"/>
        </w:rPr>
      </w:pPr>
    </w:p>
    <w:p w:rsidR="005124D8" w:rsidRPr="00D3753B" w:rsidRDefault="005124D8" w:rsidP="005124D8">
      <w:pPr>
        <w:ind w:right="-6"/>
        <w:jc w:val="center"/>
        <w:outlineLvl w:val="0"/>
        <w:rPr>
          <w:b/>
          <w:sz w:val="28"/>
          <w:szCs w:val="28"/>
        </w:rPr>
      </w:pPr>
      <w:r>
        <w:rPr>
          <w:b/>
          <w:sz w:val="28"/>
          <w:szCs w:val="28"/>
        </w:rPr>
        <w:t>ПОСТАНОВЛЕНИЕ</w:t>
      </w:r>
    </w:p>
    <w:p w:rsidR="005124D8" w:rsidRPr="00EE0060" w:rsidRDefault="005124D8" w:rsidP="005124D8">
      <w:pPr>
        <w:ind w:right="-6"/>
        <w:outlineLvl w:val="0"/>
        <w:rPr>
          <w:b/>
          <w:color w:val="FF0000"/>
          <w:sz w:val="28"/>
          <w:szCs w:val="28"/>
        </w:rPr>
      </w:pPr>
    </w:p>
    <w:p w:rsidR="005124D8" w:rsidRPr="00EF60C4" w:rsidRDefault="005124D8" w:rsidP="005124D8">
      <w:pPr>
        <w:tabs>
          <w:tab w:val="left" w:pos="6860"/>
        </w:tabs>
        <w:ind w:right="-6"/>
        <w:outlineLvl w:val="0"/>
        <w:rPr>
          <w:b/>
          <w:sz w:val="28"/>
          <w:szCs w:val="28"/>
        </w:rPr>
      </w:pPr>
      <w:r>
        <w:rPr>
          <w:b/>
          <w:sz w:val="28"/>
          <w:szCs w:val="28"/>
        </w:rPr>
        <w:t>О</w:t>
      </w:r>
      <w:r w:rsidRPr="009C5DAB">
        <w:rPr>
          <w:b/>
          <w:sz w:val="28"/>
          <w:szCs w:val="28"/>
        </w:rPr>
        <w:t xml:space="preserve">т </w:t>
      </w:r>
      <w:r>
        <w:rPr>
          <w:b/>
          <w:sz w:val="28"/>
          <w:szCs w:val="28"/>
        </w:rPr>
        <w:t>09.07</w:t>
      </w:r>
      <w:r w:rsidRPr="009C5DAB">
        <w:rPr>
          <w:b/>
          <w:sz w:val="28"/>
          <w:szCs w:val="28"/>
        </w:rPr>
        <w:t>.20</w:t>
      </w:r>
      <w:r>
        <w:rPr>
          <w:b/>
          <w:sz w:val="28"/>
          <w:szCs w:val="28"/>
        </w:rPr>
        <w:t xml:space="preserve">24 </w:t>
      </w:r>
      <w:r w:rsidRPr="009C5DAB">
        <w:rPr>
          <w:b/>
          <w:sz w:val="28"/>
          <w:szCs w:val="28"/>
        </w:rPr>
        <w:t>г. №</w:t>
      </w:r>
      <w:r>
        <w:rPr>
          <w:b/>
          <w:sz w:val="28"/>
          <w:szCs w:val="28"/>
        </w:rPr>
        <w:t xml:space="preserve"> 26</w:t>
      </w:r>
      <w:r w:rsidRPr="009C5DAB">
        <w:rPr>
          <w:b/>
          <w:sz w:val="28"/>
          <w:szCs w:val="28"/>
        </w:rPr>
        <w:t xml:space="preserve"> </w:t>
      </w:r>
    </w:p>
    <w:p w:rsidR="005124D8" w:rsidRPr="009A0B65" w:rsidRDefault="005124D8" w:rsidP="005124D8">
      <w:pPr>
        <w:tabs>
          <w:tab w:val="left" w:pos="6860"/>
        </w:tabs>
        <w:ind w:right="-6"/>
        <w:jc w:val="center"/>
        <w:outlineLvl w:val="0"/>
        <w:rPr>
          <w:b/>
          <w:color w:val="000000"/>
          <w:sz w:val="28"/>
          <w:szCs w:val="28"/>
        </w:rPr>
      </w:pPr>
      <w:r>
        <w:rPr>
          <w:b/>
          <w:color w:val="000000"/>
          <w:sz w:val="28"/>
          <w:szCs w:val="28"/>
        </w:rPr>
        <w:t>с. Даниловка</w:t>
      </w:r>
    </w:p>
    <w:p w:rsidR="005124D8" w:rsidRPr="009A0B65" w:rsidRDefault="005124D8" w:rsidP="005124D8">
      <w:pPr>
        <w:ind w:right="-6"/>
        <w:outlineLvl w:val="0"/>
        <w:rPr>
          <w:b/>
          <w:color w:val="000000"/>
          <w:sz w:val="24"/>
          <w:szCs w:val="24"/>
        </w:rPr>
      </w:pPr>
    </w:p>
    <w:p w:rsidR="005124D8" w:rsidRPr="009A0B65" w:rsidRDefault="005124D8" w:rsidP="005124D8">
      <w:pPr>
        <w:tabs>
          <w:tab w:val="center" w:pos="4465"/>
        </w:tabs>
        <w:ind w:right="-6"/>
        <w:jc w:val="both"/>
        <w:outlineLvl w:val="0"/>
        <w:rPr>
          <w:b/>
          <w:color w:val="000000"/>
          <w:sz w:val="28"/>
          <w:szCs w:val="28"/>
        </w:rPr>
      </w:pPr>
      <w:r>
        <w:rPr>
          <w:b/>
          <w:color w:val="000000"/>
          <w:sz w:val="28"/>
          <w:szCs w:val="28"/>
        </w:rPr>
        <w:t>Об утверждении отчета</w:t>
      </w:r>
      <w:r w:rsidRPr="009A0B65">
        <w:rPr>
          <w:b/>
          <w:color w:val="000000"/>
          <w:sz w:val="28"/>
          <w:szCs w:val="28"/>
        </w:rPr>
        <w:t xml:space="preserve"> об исполнении</w:t>
      </w:r>
    </w:p>
    <w:p w:rsidR="005124D8" w:rsidRPr="009A0B65" w:rsidRDefault="005124D8" w:rsidP="005124D8">
      <w:pPr>
        <w:tabs>
          <w:tab w:val="center" w:pos="4465"/>
        </w:tabs>
        <w:ind w:right="-6"/>
        <w:jc w:val="both"/>
        <w:outlineLvl w:val="0"/>
        <w:rPr>
          <w:b/>
          <w:color w:val="000000"/>
          <w:sz w:val="28"/>
          <w:szCs w:val="28"/>
        </w:rPr>
      </w:pPr>
      <w:r w:rsidRPr="009A0B65">
        <w:rPr>
          <w:b/>
          <w:color w:val="000000"/>
          <w:sz w:val="28"/>
          <w:szCs w:val="28"/>
        </w:rPr>
        <w:t xml:space="preserve">местного бюджета </w:t>
      </w:r>
      <w:r>
        <w:rPr>
          <w:b/>
          <w:color w:val="000000"/>
          <w:sz w:val="28"/>
          <w:szCs w:val="28"/>
        </w:rPr>
        <w:t>Данило</w:t>
      </w:r>
      <w:r w:rsidRPr="009A0B65">
        <w:rPr>
          <w:b/>
          <w:color w:val="000000"/>
          <w:sz w:val="28"/>
          <w:szCs w:val="28"/>
        </w:rPr>
        <w:t xml:space="preserve">вского муниципального </w:t>
      </w:r>
    </w:p>
    <w:p w:rsidR="005124D8" w:rsidRPr="009A0B65" w:rsidRDefault="005124D8" w:rsidP="005124D8">
      <w:pPr>
        <w:tabs>
          <w:tab w:val="center" w:pos="4465"/>
        </w:tabs>
        <w:ind w:right="-6"/>
        <w:jc w:val="both"/>
        <w:outlineLvl w:val="0"/>
        <w:rPr>
          <w:b/>
          <w:color w:val="000000"/>
          <w:sz w:val="28"/>
          <w:szCs w:val="28"/>
        </w:rPr>
      </w:pPr>
      <w:r w:rsidRPr="009A0B65">
        <w:rPr>
          <w:b/>
          <w:color w:val="000000"/>
          <w:sz w:val="28"/>
          <w:szCs w:val="28"/>
        </w:rPr>
        <w:t xml:space="preserve">образования Аткарского муниципального района </w:t>
      </w:r>
    </w:p>
    <w:p w:rsidR="005124D8" w:rsidRPr="009A0B65" w:rsidRDefault="005124D8" w:rsidP="005124D8">
      <w:pPr>
        <w:tabs>
          <w:tab w:val="center" w:pos="4465"/>
        </w:tabs>
        <w:ind w:right="-6"/>
        <w:jc w:val="both"/>
        <w:outlineLvl w:val="0"/>
        <w:rPr>
          <w:b/>
          <w:color w:val="000000"/>
          <w:sz w:val="28"/>
          <w:szCs w:val="28"/>
        </w:rPr>
      </w:pPr>
      <w:r w:rsidRPr="009A0B65">
        <w:rPr>
          <w:b/>
          <w:color w:val="000000"/>
          <w:sz w:val="28"/>
          <w:szCs w:val="28"/>
        </w:rPr>
        <w:t xml:space="preserve">Саратовской области </w:t>
      </w:r>
      <w:bookmarkStart w:id="0" w:name="_Hlk131670574"/>
      <w:r w:rsidRPr="009A0B65">
        <w:rPr>
          <w:b/>
          <w:color w:val="000000"/>
          <w:sz w:val="28"/>
          <w:szCs w:val="28"/>
        </w:rPr>
        <w:t xml:space="preserve">за </w:t>
      </w:r>
      <w:r>
        <w:rPr>
          <w:b/>
          <w:color w:val="000000"/>
          <w:sz w:val="28"/>
          <w:szCs w:val="28"/>
        </w:rPr>
        <w:t xml:space="preserve">I </w:t>
      </w:r>
      <w:bookmarkEnd w:id="0"/>
      <w:r>
        <w:rPr>
          <w:b/>
          <w:color w:val="000000"/>
          <w:sz w:val="28"/>
          <w:szCs w:val="28"/>
        </w:rPr>
        <w:t>полугодие 2024 года</w:t>
      </w:r>
    </w:p>
    <w:p w:rsidR="005124D8" w:rsidRPr="009A0B65" w:rsidRDefault="005124D8" w:rsidP="005124D8">
      <w:pPr>
        <w:tabs>
          <w:tab w:val="center" w:pos="4465"/>
        </w:tabs>
        <w:ind w:right="-6"/>
        <w:jc w:val="both"/>
        <w:outlineLvl w:val="0"/>
        <w:rPr>
          <w:color w:val="000000"/>
          <w:sz w:val="28"/>
          <w:szCs w:val="28"/>
        </w:rPr>
      </w:pPr>
    </w:p>
    <w:p w:rsidR="005124D8" w:rsidRDefault="005124D8" w:rsidP="005124D8">
      <w:pPr>
        <w:tabs>
          <w:tab w:val="center" w:pos="4465"/>
        </w:tabs>
        <w:ind w:right="-6" w:firstLine="709"/>
        <w:jc w:val="both"/>
        <w:outlineLvl w:val="0"/>
        <w:rPr>
          <w:b/>
          <w:color w:val="000000"/>
          <w:sz w:val="28"/>
          <w:szCs w:val="28"/>
        </w:rPr>
      </w:pPr>
      <w:r w:rsidRPr="009A0B65">
        <w:rPr>
          <w:color w:val="000000"/>
          <w:sz w:val="28"/>
          <w:szCs w:val="28"/>
        </w:rPr>
        <w:t xml:space="preserve">В соответствии с Бюджетным Кодексом Российской Федерации, Уставом </w:t>
      </w:r>
      <w:r>
        <w:rPr>
          <w:color w:val="000000"/>
          <w:sz w:val="28"/>
          <w:szCs w:val="28"/>
        </w:rPr>
        <w:t>Данило</w:t>
      </w:r>
      <w:r w:rsidRPr="009A0B65">
        <w:rPr>
          <w:color w:val="000000"/>
          <w:sz w:val="28"/>
          <w:szCs w:val="28"/>
        </w:rPr>
        <w:t xml:space="preserve">вского муниципального образования Аткарского муниципального района Саратовской области, Положением о бюджетном процессе </w:t>
      </w:r>
      <w:r>
        <w:rPr>
          <w:color w:val="000000"/>
          <w:sz w:val="28"/>
          <w:szCs w:val="28"/>
        </w:rPr>
        <w:t>Данило</w:t>
      </w:r>
      <w:r w:rsidRPr="009A0B65">
        <w:rPr>
          <w:color w:val="000000"/>
          <w:sz w:val="28"/>
          <w:szCs w:val="28"/>
        </w:rPr>
        <w:t>вского муниципального образования Аткарского муниципального района Саратовской области</w:t>
      </w:r>
      <w:r w:rsidRPr="00BF613A">
        <w:rPr>
          <w:color w:val="000000"/>
          <w:sz w:val="28"/>
          <w:szCs w:val="28"/>
        </w:rPr>
        <w:t xml:space="preserve"> </w:t>
      </w:r>
      <w:r>
        <w:rPr>
          <w:color w:val="000000"/>
          <w:sz w:val="28"/>
          <w:szCs w:val="28"/>
        </w:rPr>
        <w:t>администрация Даниловского муниципального образования Аткарского муниципального района Саратовской области </w:t>
      </w:r>
      <w:r w:rsidRPr="001D2EC5">
        <w:rPr>
          <w:b/>
          <w:color w:val="000000"/>
          <w:sz w:val="28"/>
          <w:szCs w:val="28"/>
        </w:rPr>
        <w:t>ПОСТАНОВЛЯЕТ</w:t>
      </w:r>
      <w:r w:rsidRPr="009A0B65">
        <w:rPr>
          <w:b/>
          <w:color w:val="000000"/>
          <w:sz w:val="28"/>
          <w:szCs w:val="28"/>
        </w:rPr>
        <w:t>:</w:t>
      </w:r>
    </w:p>
    <w:p w:rsidR="005124D8" w:rsidRPr="009A0B65" w:rsidRDefault="005124D8" w:rsidP="005124D8">
      <w:pPr>
        <w:tabs>
          <w:tab w:val="center" w:pos="4465"/>
        </w:tabs>
        <w:ind w:right="-6" w:firstLine="709"/>
        <w:jc w:val="both"/>
        <w:outlineLvl w:val="0"/>
        <w:rPr>
          <w:b/>
          <w:color w:val="000000"/>
          <w:sz w:val="28"/>
          <w:szCs w:val="28"/>
        </w:rPr>
      </w:pPr>
      <w:r w:rsidRPr="009A0B65">
        <w:rPr>
          <w:b/>
          <w:color w:val="000000"/>
          <w:sz w:val="28"/>
          <w:szCs w:val="28"/>
        </w:rPr>
        <w:t xml:space="preserve"> </w:t>
      </w:r>
    </w:p>
    <w:p w:rsidR="005124D8" w:rsidRPr="00F7324C" w:rsidRDefault="005124D8" w:rsidP="005124D8">
      <w:pPr>
        <w:pStyle w:val="a5"/>
        <w:tabs>
          <w:tab w:val="left" w:pos="709"/>
        </w:tabs>
        <w:ind w:right="-1"/>
        <w:jc w:val="both"/>
        <w:rPr>
          <w:rFonts w:ascii="Times New Roman" w:hAnsi="Times New Roman" w:cs="Times New Roman"/>
          <w:sz w:val="28"/>
          <w:szCs w:val="28"/>
        </w:rPr>
      </w:pPr>
      <w:r>
        <w:rPr>
          <w:rFonts w:ascii="Times New Roman" w:hAnsi="Times New Roman" w:cs="Times New Roman"/>
          <w:sz w:val="28"/>
          <w:szCs w:val="28"/>
        </w:rPr>
        <w:tab/>
        <w:t xml:space="preserve">1. Утвердить отчет об исполнении местного бюджета Даниловского муниципального </w:t>
      </w:r>
      <w:r w:rsidRPr="00F7324C">
        <w:rPr>
          <w:rFonts w:ascii="Times New Roman" w:hAnsi="Times New Roman" w:cs="Times New Roman"/>
          <w:sz w:val="28"/>
          <w:szCs w:val="28"/>
        </w:rPr>
        <w:t>образования</w:t>
      </w:r>
      <w:r w:rsidRPr="00F7324C">
        <w:rPr>
          <w:rFonts w:ascii="Times New Roman" w:hAnsi="Times New Roman" w:cs="Times New Roman"/>
          <w:b/>
          <w:sz w:val="24"/>
          <w:szCs w:val="24"/>
        </w:rPr>
        <w:t xml:space="preserve"> </w:t>
      </w:r>
      <w:r w:rsidRPr="00F7324C">
        <w:rPr>
          <w:rFonts w:ascii="Times New Roman" w:hAnsi="Times New Roman" w:cs="Times New Roman"/>
          <w:bCs/>
          <w:color w:val="000000"/>
          <w:sz w:val="28"/>
          <w:szCs w:val="28"/>
        </w:rPr>
        <w:t>за</w:t>
      </w:r>
      <w:r w:rsidRPr="00D2014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I полугодие 2024</w:t>
      </w:r>
      <w:r w:rsidRPr="00F7324C">
        <w:rPr>
          <w:rFonts w:ascii="Times New Roman" w:hAnsi="Times New Roman" w:cs="Times New Roman"/>
          <w:sz w:val="28"/>
          <w:szCs w:val="28"/>
        </w:rPr>
        <w:t xml:space="preserve"> года, согласно приложению №1.</w:t>
      </w:r>
    </w:p>
    <w:p w:rsidR="005124D8" w:rsidRDefault="005124D8" w:rsidP="005124D8">
      <w:pPr>
        <w:ind w:right="-1" w:firstLine="709"/>
        <w:jc w:val="both"/>
        <w:rPr>
          <w:sz w:val="28"/>
          <w:szCs w:val="28"/>
        </w:rPr>
      </w:pPr>
      <w:r>
        <w:rPr>
          <w:sz w:val="28"/>
          <w:szCs w:val="28"/>
        </w:rPr>
        <w:t xml:space="preserve">2. Утвердить информацию о численности муниципальных служащих органов местного самоуправления, работников муниципального учреждения </w:t>
      </w:r>
      <w:r w:rsidRPr="00F7324C">
        <w:rPr>
          <w:bCs/>
          <w:color w:val="000000"/>
          <w:sz w:val="28"/>
          <w:szCs w:val="28"/>
        </w:rPr>
        <w:t xml:space="preserve">за </w:t>
      </w:r>
      <w:r>
        <w:rPr>
          <w:bCs/>
          <w:color w:val="000000"/>
          <w:sz w:val="28"/>
          <w:szCs w:val="28"/>
        </w:rPr>
        <w:t>I полугодие 2024</w:t>
      </w:r>
      <w:r w:rsidRPr="00F7324C">
        <w:rPr>
          <w:sz w:val="28"/>
          <w:szCs w:val="28"/>
        </w:rPr>
        <w:t xml:space="preserve"> года</w:t>
      </w:r>
      <w:r>
        <w:rPr>
          <w:sz w:val="28"/>
          <w:szCs w:val="28"/>
        </w:rPr>
        <w:t>, согласно приложению №</w:t>
      </w:r>
      <w:r>
        <w:rPr>
          <w:sz w:val="28"/>
          <w:szCs w:val="28"/>
        </w:rPr>
        <w:t xml:space="preserve"> </w:t>
      </w:r>
      <w:bookmarkStart w:id="1" w:name="_GoBack"/>
      <w:bookmarkEnd w:id="1"/>
      <w:r>
        <w:rPr>
          <w:sz w:val="28"/>
          <w:szCs w:val="28"/>
        </w:rPr>
        <w:t>2.</w:t>
      </w:r>
    </w:p>
    <w:p w:rsidR="005124D8" w:rsidRDefault="005124D8" w:rsidP="005124D8">
      <w:pPr>
        <w:pStyle w:val="a5"/>
        <w:tabs>
          <w:tab w:val="left" w:pos="709"/>
        </w:tabs>
        <w:ind w:right="-1"/>
        <w:jc w:val="both"/>
        <w:rPr>
          <w:rFonts w:ascii="Times New Roman" w:hAnsi="Times New Roman" w:cs="Times New Roman"/>
          <w:sz w:val="28"/>
          <w:szCs w:val="28"/>
        </w:rPr>
      </w:pPr>
      <w:r>
        <w:rPr>
          <w:rFonts w:ascii="Times New Roman" w:hAnsi="Times New Roman" w:cs="Times New Roman"/>
          <w:sz w:val="28"/>
          <w:szCs w:val="28"/>
        </w:rPr>
        <w:tab/>
        <w:t xml:space="preserve">3. Направить отчет об исполнении местного бюджета Даниловского муниципального образования </w:t>
      </w:r>
      <w:r w:rsidRPr="00F7324C">
        <w:rPr>
          <w:rFonts w:ascii="Times New Roman" w:hAnsi="Times New Roman" w:cs="Times New Roman"/>
          <w:bCs/>
          <w:color w:val="000000"/>
          <w:sz w:val="28"/>
          <w:szCs w:val="28"/>
        </w:rPr>
        <w:t xml:space="preserve">за </w:t>
      </w:r>
      <w:r>
        <w:rPr>
          <w:rFonts w:ascii="Times New Roman" w:hAnsi="Times New Roman" w:cs="Times New Roman"/>
          <w:bCs/>
          <w:color w:val="000000"/>
          <w:sz w:val="28"/>
          <w:szCs w:val="28"/>
        </w:rPr>
        <w:t>I полугодие 2024</w:t>
      </w:r>
      <w:r w:rsidRPr="00F7324C">
        <w:rPr>
          <w:rFonts w:ascii="Times New Roman" w:hAnsi="Times New Roman" w:cs="Times New Roman"/>
          <w:sz w:val="28"/>
          <w:szCs w:val="28"/>
        </w:rPr>
        <w:t xml:space="preserve"> года</w:t>
      </w:r>
      <w:r>
        <w:rPr>
          <w:rFonts w:ascii="Times New Roman" w:hAnsi="Times New Roman" w:cs="Times New Roman"/>
          <w:sz w:val="28"/>
          <w:szCs w:val="28"/>
        </w:rPr>
        <w:t xml:space="preserve"> в Совет депутатов Даниловского муниципального образования.</w:t>
      </w:r>
    </w:p>
    <w:p w:rsidR="005124D8" w:rsidRPr="002650D0" w:rsidRDefault="005124D8" w:rsidP="005124D8">
      <w:pPr>
        <w:pStyle w:val="a5"/>
        <w:tabs>
          <w:tab w:val="left" w:pos="709"/>
        </w:tabs>
        <w:ind w:right="-1"/>
        <w:jc w:val="both"/>
        <w:rPr>
          <w:rFonts w:ascii="Times New Roman" w:hAnsi="Times New Roman" w:cs="Times New Roman"/>
          <w:sz w:val="28"/>
          <w:szCs w:val="28"/>
        </w:rPr>
      </w:pPr>
      <w:r>
        <w:rPr>
          <w:sz w:val="28"/>
          <w:szCs w:val="28"/>
        </w:rPr>
        <w:t xml:space="preserve">           </w:t>
      </w:r>
      <w:r w:rsidRPr="002650D0">
        <w:rPr>
          <w:rFonts w:ascii="Times New Roman" w:hAnsi="Times New Roman" w:cs="Times New Roman"/>
          <w:sz w:val="28"/>
          <w:szCs w:val="28"/>
        </w:rPr>
        <w:t xml:space="preserve">4. </w:t>
      </w:r>
      <w:r w:rsidRPr="002650D0">
        <w:rPr>
          <w:rFonts w:ascii="Times New Roman" w:hAnsi="Times New Roman" w:cs="Times New Roman"/>
          <w:bCs/>
          <w:sz w:val="28"/>
        </w:rPr>
        <w:t>Обнародовать настоящее постановление в местах обнародования муниципальных правовых актов органов местного самоуправления Даниловского муниципального образования</w:t>
      </w:r>
      <w:r>
        <w:rPr>
          <w:rFonts w:ascii="Times New Roman" w:hAnsi="Times New Roman" w:cs="Times New Roman"/>
          <w:bCs/>
          <w:sz w:val="28"/>
        </w:rPr>
        <w:t>.</w:t>
      </w:r>
    </w:p>
    <w:p w:rsidR="005124D8" w:rsidRPr="005124D8" w:rsidRDefault="005124D8" w:rsidP="005124D8">
      <w:pPr>
        <w:tabs>
          <w:tab w:val="center" w:pos="4465"/>
        </w:tabs>
        <w:ind w:right="-1" w:firstLine="709"/>
        <w:jc w:val="both"/>
        <w:outlineLvl w:val="0"/>
        <w:rPr>
          <w:b/>
          <w:color w:val="000000"/>
          <w:sz w:val="28"/>
          <w:szCs w:val="28"/>
          <w14:shadow w14:blurRad="50800" w14:dist="38100" w14:dir="2700000" w14:sx="100000" w14:sy="100000" w14:kx="0" w14:ky="0" w14:algn="tl">
            <w14:srgbClr w14:val="000000">
              <w14:alpha w14:val="60000"/>
            </w14:srgbClr>
          </w14:shadow>
        </w:rPr>
      </w:pPr>
      <w:r>
        <w:rPr>
          <w:sz w:val="28"/>
          <w:szCs w:val="28"/>
        </w:rPr>
        <w:t>5. Контроль за исполнением настоящего распоряжения оставляю за собой.</w:t>
      </w:r>
    </w:p>
    <w:p w:rsidR="005124D8" w:rsidRPr="005124D8" w:rsidRDefault="005124D8" w:rsidP="005124D8">
      <w:pPr>
        <w:tabs>
          <w:tab w:val="center" w:pos="4465"/>
        </w:tabs>
        <w:ind w:right="-6" w:firstLine="709"/>
        <w:jc w:val="both"/>
        <w:outlineLvl w:val="0"/>
        <w:rPr>
          <w:b/>
          <w:color w:val="000000"/>
          <w:sz w:val="28"/>
          <w:szCs w:val="28"/>
          <w14:shadow w14:blurRad="50800" w14:dist="38100" w14:dir="2700000" w14:sx="100000" w14:sy="100000" w14:kx="0" w14:ky="0" w14:algn="tl">
            <w14:srgbClr w14:val="000000">
              <w14:alpha w14:val="60000"/>
            </w14:srgbClr>
          </w14:shadow>
        </w:rPr>
      </w:pPr>
      <w:r w:rsidRPr="005124D8">
        <w:rPr>
          <w:b/>
          <w:color w:val="000000"/>
          <w:sz w:val="28"/>
          <w:szCs w:val="28"/>
          <w14:shadow w14:blurRad="50800" w14:dist="38100" w14:dir="2700000" w14:sx="100000" w14:sy="100000" w14:kx="0" w14:ky="0" w14:algn="tl">
            <w14:srgbClr w14:val="000000">
              <w14:alpha w14:val="60000"/>
            </w14:srgbClr>
          </w14:shadow>
        </w:rPr>
        <w:t xml:space="preserve"> </w:t>
      </w:r>
    </w:p>
    <w:p w:rsidR="005124D8" w:rsidRPr="005124D8" w:rsidRDefault="005124D8" w:rsidP="005124D8">
      <w:pPr>
        <w:tabs>
          <w:tab w:val="center" w:pos="4465"/>
        </w:tabs>
        <w:ind w:right="-6" w:firstLine="709"/>
        <w:jc w:val="both"/>
        <w:outlineLvl w:val="0"/>
        <w:rPr>
          <w:b/>
          <w:color w:val="000000"/>
          <w:sz w:val="28"/>
          <w:szCs w:val="28"/>
          <w14:shadow w14:blurRad="50800" w14:dist="38100" w14:dir="2700000" w14:sx="100000" w14:sy="100000" w14:kx="0" w14:ky="0" w14:algn="tl">
            <w14:srgbClr w14:val="000000">
              <w14:alpha w14:val="60000"/>
            </w14:srgbClr>
          </w14:shadow>
        </w:rPr>
      </w:pPr>
    </w:p>
    <w:p w:rsidR="005124D8" w:rsidRPr="009A0B65" w:rsidRDefault="005124D8" w:rsidP="005124D8">
      <w:pPr>
        <w:tabs>
          <w:tab w:val="center" w:pos="4465"/>
        </w:tabs>
        <w:ind w:right="-6"/>
        <w:jc w:val="both"/>
        <w:outlineLvl w:val="0"/>
        <w:rPr>
          <w:b/>
          <w:color w:val="000000"/>
          <w:sz w:val="28"/>
          <w:szCs w:val="28"/>
        </w:rPr>
      </w:pPr>
      <w:r>
        <w:rPr>
          <w:b/>
          <w:color w:val="000000"/>
          <w:sz w:val="28"/>
          <w:szCs w:val="28"/>
        </w:rPr>
        <w:t>Г</w:t>
      </w:r>
      <w:r w:rsidRPr="009A0B65">
        <w:rPr>
          <w:b/>
          <w:color w:val="000000"/>
          <w:sz w:val="28"/>
          <w:szCs w:val="28"/>
        </w:rPr>
        <w:t>лав</w:t>
      </w:r>
      <w:r>
        <w:rPr>
          <w:b/>
          <w:color w:val="000000"/>
          <w:sz w:val="28"/>
          <w:szCs w:val="28"/>
        </w:rPr>
        <w:t>а</w:t>
      </w:r>
      <w:r w:rsidRPr="009A0B65">
        <w:rPr>
          <w:b/>
          <w:color w:val="000000"/>
          <w:sz w:val="28"/>
          <w:szCs w:val="28"/>
        </w:rPr>
        <w:t xml:space="preserve"> </w:t>
      </w:r>
      <w:r>
        <w:rPr>
          <w:b/>
          <w:color w:val="000000"/>
          <w:sz w:val="28"/>
          <w:szCs w:val="28"/>
        </w:rPr>
        <w:t>Данило</w:t>
      </w:r>
      <w:r w:rsidRPr="009A0B65">
        <w:rPr>
          <w:b/>
          <w:color w:val="000000"/>
          <w:sz w:val="28"/>
          <w:szCs w:val="28"/>
        </w:rPr>
        <w:t xml:space="preserve">вского </w:t>
      </w:r>
    </w:p>
    <w:p w:rsidR="005124D8" w:rsidRDefault="005124D8" w:rsidP="005124D8">
      <w:pPr>
        <w:tabs>
          <w:tab w:val="center" w:pos="4465"/>
        </w:tabs>
        <w:ind w:right="-6"/>
        <w:jc w:val="both"/>
        <w:outlineLvl w:val="0"/>
        <w:rPr>
          <w:sz w:val="24"/>
          <w:szCs w:val="24"/>
        </w:rPr>
      </w:pPr>
      <w:r w:rsidRPr="009A0B65">
        <w:rPr>
          <w:b/>
          <w:color w:val="000000"/>
          <w:sz w:val="28"/>
          <w:szCs w:val="28"/>
        </w:rPr>
        <w:t xml:space="preserve">муниципального образования                                                       </w:t>
      </w:r>
      <w:r>
        <w:rPr>
          <w:b/>
          <w:color w:val="000000"/>
          <w:sz w:val="28"/>
          <w:szCs w:val="28"/>
        </w:rPr>
        <w:t>Н.В. Боева</w:t>
      </w:r>
    </w:p>
    <w:tbl>
      <w:tblPr>
        <w:tblpPr w:leftFromText="180" w:rightFromText="180" w:vertAnchor="page" w:horzAnchor="page" w:tblpX="1153" w:tblpY="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1"/>
        <w:gridCol w:w="3016"/>
        <w:gridCol w:w="1609"/>
        <w:gridCol w:w="1431"/>
        <w:gridCol w:w="1031"/>
      </w:tblGrid>
      <w:tr w:rsidR="005124D8" w:rsidRPr="00A04785" w:rsidTr="00366A5F">
        <w:tc>
          <w:tcPr>
            <w:tcW w:w="10456" w:type="dxa"/>
            <w:gridSpan w:val="6"/>
            <w:tcBorders>
              <w:top w:val="nil"/>
              <w:left w:val="nil"/>
              <w:right w:val="nil"/>
            </w:tcBorders>
            <w:shd w:val="clear" w:color="auto" w:fill="auto"/>
          </w:tcPr>
          <w:p w:rsidR="005124D8" w:rsidRDefault="005124D8" w:rsidP="00366A5F">
            <w:pPr>
              <w:ind w:left="5760"/>
              <w:rPr>
                <w:sz w:val="24"/>
                <w:szCs w:val="24"/>
              </w:rPr>
            </w:pPr>
          </w:p>
          <w:p w:rsidR="005124D8" w:rsidRDefault="005124D8" w:rsidP="00366A5F">
            <w:pPr>
              <w:ind w:left="5760"/>
              <w:rPr>
                <w:sz w:val="24"/>
                <w:szCs w:val="24"/>
              </w:rPr>
            </w:pPr>
          </w:p>
          <w:p w:rsidR="005124D8" w:rsidRDefault="005124D8" w:rsidP="00366A5F">
            <w:pPr>
              <w:ind w:left="5760"/>
              <w:rPr>
                <w:sz w:val="24"/>
                <w:szCs w:val="24"/>
              </w:rPr>
            </w:pPr>
          </w:p>
          <w:p w:rsidR="005124D8" w:rsidRDefault="005124D8" w:rsidP="00366A5F">
            <w:pPr>
              <w:ind w:left="5760"/>
              <w:rPr>
                <w:sz w:val="24"/>
                <w:szCs w:val="24"/>
              </w:rPr>
            </w:pPr>
            <w:r w:rsidRPr="009C5DAB">
              <w:rPr>
                <w:sz w:val="24"/>
                <w:szCs w:val="24"/>
              </w:rPr>
              <w:t xml:space="preserve">Приложение №1 к </w:t>
            </w:r>
            <w:r>
              <w:rPr>
                <w:sz w:val="24"/>
                <w:szCs w:val="24"/>
              </w:rPr>
              <w:t>постановлению</w:t>
            </w:r>
            <w:r w:rsidRPr="009C5DAB">
              <w:rPr>
                <w:sz w:val="24"/>
                <w:szCs w:val="24"/>
              </w:rPr>
              <w:t xml:space="preserve"> администрации Даниловского муниципального образования </w:t>
            </w:r>
          </w:p>
          <w:p w:rsidR="005124D8" w:rsidRPr="009E62C0" w:rsidRDefault="005124D8" w:rsidP="00366A5F">
            <w:pPr>
              <w:ind w:left="5760"/>
              <w:rPr>
                <w:sz w:val="24"/>
                <w:szCs w:val="24"/>
              </w:rPr>
            </w:pPr>
            <w:r w:rsidRPr="009C5DAB">
              <w:rPr>
                <w:sz w:val="24"/>
                <w:szCs w:val="24"/>
              </w:rPr>
              <w:t xml:space="preserve">от </w:t>
            </w:r>
            <w:r>
              <w:rPr>
                <w:sz w:val="24"/>
                <w:szCs w:val="24"/>
              </w:rPr>
              <w:t>09</w:t>
            </w:r>
            <w:r w:rsidRPr="009C5DAB">
              <w:rPr>
                <w:sz w:val="24"/>
                <w:szCs w:val="24"/>
              </w:rPr>
              <w:t>.</w:t>
            </w:r>
            <w:r>
              <w:rPr>
                <w:sz w:val="24"/>
                <w:szCs w:val="24"/>
              </w:rPr>
              <w:t>07</w:t>
            </w:r>
            <w:r w:rsidRPr="009C5DAB">
              <w:rPr>
                <w:sz w:val="24"/>
                <w:szCs w:val="24"/>
              </w:rPr>
              <w:t>.20</w:t>
            </w:r>
            <w:r>
              <w:rPr>
                <w:sz w:val="24"/>
                <w:szCs w:val="24"/>
              </w:rPr>
              <w:t xml:space="preserve">24 </w:t>
            </w:r>
            <w:r w:rsidRPr="009C5DAB">
              <w:rPr>
                <w:sz w:val="24"/>
                <w:szCs w:val="24"/>
              </w:rPr>
              <w:t>г. №</w:t>
            </w:r>
            <w:r>
              <w:rPr>
                <w:sz w:val="24"/>
                <w:szCs w:val="24"/>
              </w:rPr>
              <w:t xml:space="preserve"> 26</w:t>
            </w:r>
          </w:p>
          <w:p w:rsidR="005124D8" w:rsidRDefault="005124D8" w:rsidP="00366A5F">
            <w:pPr>
              <w:ind w:right="-129"/>
              <w:jc w:val="center"/>
              <w:rPr>
                <w:b/>
                <w:sz w:val="28"/>
                <w:szCs w:val="28"/>
              </w:rPr>
            </w:pPr>
          </w:p>
          <w:p w:rsidR="005124D8" w:rsidRDefault="005124D8" w:rsidP="00366A5F">
            <w:pPr>
              <w:ind w:right="-129"/>
              <w:jc w:val="center"/>
              <w:rPr>
                <w:b/>
                <w:sz w:val="28"/>
                <w:szCs w:val="28"/>
              </w:rPr>
            </w:pPr>
            <w:r>
              <w:rPr>
                <w:b/>
                <w:sz w:val="28"/>
                <w:szCs w:val="28"/>
              </w:rPr>
              <w:t>Отчет</w:t>
            </w:r>
            <w:r w:rsidRPr="00A04785">
              <w:rPr>
                <w:b/>
                <w:sz w:val="28"/>
                <w:szCs w:val="28"/>
              </w:rPr>
              <w:t xml:space="preserve"> об исполнении местного бюджета </w:t>
            </w:r>
            <w:r>
              <w:rPr>
                <w:b/>
                <w:sz w:val="28"/>
                <w:szCs w:val="28"/>
              </w:rPr>
              <w:t>Данило</w:t>
            </w:r>
            <w:r w:rsidRPr="00A04785">
              <w:rPr>
                <w:b/>
                <w:sz w:val="28"/>
                <w:szCs w:val="28"/>
              </w:rPr>
              <w:t xml:space="preserve">вского муниципального образования </w:t>
            </w:r>
            <w:r>
              <w:rPr>
                <w:b/>
                <w:sz w:val="28"/>
                <w:szCs w:val="28"/>
              </w:rPr>
              <w:t xml:space="preserve">Аткарского муниципального района </w:t>
            </w:r>
          </w:p>
          <w:p w:rsidR="005124D8" w:rsidRPr="00F7324C" w:rsidRDefault="005124D8" w:rsidP="00366A5F">
            <w:pPr>
              <w:ind w:right="-129"/>
              <w:jc w:val="center"/>
              <w:rPr>
                <w:b/>
                <w:sz w:val="28"/>
                <w:szCs w:val="28"/>
              </w:rPr>
            </w:pPr>
            <w:r>
              <w:rPr>
                <w:b/>
                <w:sz w:val="28"/>
                <w:szCs w:val="28"/>
              </w:rPr>
              <w:t xml:space="preserve">Саратовской </w:t>
            </w:r>
            <w:bookmarkStart w:id="2" w:name="_Hlk131673324"/>
            <w:r w:rsidRPr="00F7324C">
              <w:rPr>
                <w:b/>
                <w:sz w:val="28"/>
                <w:szCs w:val="28"/>
              </w:rPr>
              <w:t xml:space="preserve">области </w:t>
            </w:r>
            <w:r w:rsidRPr="00F7324C">
              <w:rPr>
                <w:b/>
                <w:color w:val="000000"/>
                <w:sz w:val="28"/>
                <w:szCs w:val="28"/>
              </w:rPr>
              <w:t xml:space="preserve">за </w:t>
            </w:r>
            <w:r>
              <w:rPr>
                <w:b/>
                <w:color w:val="000000"/>
                <w:sz w:val="28"/>
                <w:szCs w:val="28"/>
              </w:rPr>
              <w:t>I полугодие 2024</w:t>
            </w:r>
            <w:r w:rsidRPr="00F7324C">
              <w:rPr>
                <w:b/>
                <w:sz w:val="28"/>
                <w:szCs w:val="28"/>
              </w:rPr>
              <w:t xml:space="preserve"> года</w:t>
            </w:r>
          </w:p>
          <w:bookmarkEnd w:id="2"/>
          <w:p w:rsidR="005124D8" w:rsidRPr="007108EB" w:rsidRDefault="005124D8" w:rsidP="00366A5F">
            <w:pPr>
              <w:ind w:right="-129"/>
              <w:jc w:val="right"/>
              <w:rPr>
                <w:b/>
                <w:sz w:val="20"/>
              </w:rPr>
            </w:pPr>
            <w:r w:rsidRPr="007108EB">
              <w:rPr>
                <w:b/>
                <w:sz w:val="20"/>
              </w:rPr>
              <w:t>(тыс. руб.)</w:t>
            </w:r>
          </w:p>
        </w:tc>
      </w:tr>
      <w:tr w:rsidR="005124D8" w:rsidRPr="00A04785" w:rsidTr="00366A5F">
        <w:tc>
          <w:tcPr>
            <w:tcW w:w="10456" w:type="dxa"/>
            <w:gridSpan w:val="6"/>
            <w:tcBorders>
              <w:top w:val="nil"/>
              <w:left w:val="nil"/>
              <w:right w:val="nil"/>
            </w:tcBorders>
            <w:shd w:val="clear" w:color="auto" w:fill="auto"/>
          </w:tcPr>
          <w:p w:rsidR="005124D8" w:rsidRDefault="005124D8" w:rsidP="00366A5F">
            <w:pPr>
              <w:ind w:left="5760"/>
              <w:rPr>
                <w:sz w:val="24"/>
                <w:szCs w:val="24"/>
              </w:rPr>
            </w:pPr>
          </w:p>
        </w:tc>
      </w:tr>
      <w:tr w:rsidR="005124D8" w:rsidRPr="00A04785" w:rsidTr="00366A5F">
        <w:tc>
          <w:tcPr>
            <w:tcW w:w="3348" w:type="dxa"/>
            <w:shd w:val="clear" w:color="auto" w:fill="auto"/>
          </w:tcPr>
          <w:p w:rsidR="005124D8" w:rsidRPr="00A04785" w:rsidRDefault="005124D8" w:rsidP="00366A5F">
            <w:pPr>
              <w:jc w:val="center"/>
              <w:rPr>
                <w:b/>
                <w:sz w:val="24"/>
                <w:szCs w:val="24"/>
              </w:rPr>
            </w:pPr>
            <w:r w:rsidRPr="00A04785">
              <w:rPr>
                <w:b/>
                <w:sz w:val="24"/>
                <w:szCs w:val="24"/>
              </w:rPr>
              <w:t>Наименование показателя</w:t>
            </w:r>
          </w:p>
        </w:tc>
        <w:tc>
          <w:tcPr>
            <w:tcW w:w="3037" w:type="dxa"/>
            <w:gridSpan w:val="2"/>
            <w:shd w:val="clear" w:color="auto" w:fill="auto"/>
          </w:tcPr>
          <w:p w:rsidR="005124D8" w:rsidRPr="00A04785" w:rsidRDefault="005124D8" w:rsidP="00366A5F">
            <w:pPr>
              <w:jc w:val="center"/>
              <w:rPr>
                <w:b/>
                <w:sz w:val="24"/>
                <w:szCs w:val="24"/>
              </w:rPr>
            </w:pPr>
            <w:r w:rsidRPr="00A04785">
              <w:rPr>
                <w:b/>
                <w:sz w:val="24"/>
                <w:szCs w:val="24"/>
              </w:rPr>
              <w:t>Код бюджетной классификации</w:t>
            </w:r>
          </w:p>
        </w:tc>
        <w:tc>
          <w:tcPr>
            <w:tcW w:w="1609" w:type="dxa"/>
            <w:shd w:val="clear" w:color="auto" w:fill="auto"/>
          </w:tcPr>
          <w:p w:rsidR="005124D8" w:rsidRPr="00A04785" w:rsidRDefault="005124D8" w:rsidP="00366A5F">
            <w:pPr>
              <w:jc w:val="center"/>
              <w:rPr>
                <w:b/>
                <w:sz w:val="24"/>
                <w:szCs w:val="24"/>
              </w:rPr>
            </w:pPr>
            <w:r w:rsidRPr="00A04785">
              <w:rPr>
                <w:b/>
                <w:sz w:val="24"/>
                <w:szCs w:val="24"/>
              </w:rPr>
              <w:t>Утверждено на 20</w:t>
            </w:r>
            <w:r>
              <w:rPr>
                <w:b/>
                <w:sz w:val="24"/>
                <w:szCs w:val="24"/>
              </w:rPr>
              <w:t>24</w:t>
            </w:r>
            <w:r w:rsidRPr="00A04785">
              <w:rPr>
                <w:b/>
                <w:sz w:val="24"/>
                <w:szCs w:val="24"/>
              </w:rPr>
              <w:t xml:space="preserve"> год</w:t>
            </w:r>
          </w:p>
        </w:tc>
        <w:tc>
          <w:tcPr>
            <w:tcW w:w="1431" w:type="dxa"/>
            <w:shd w:val="clear" w:color="auto" w:fill="auto"/>
          </w:tcPr>
          <w:p w:rsidR="005124D8" w:rsidRPr="00A04785" w:rsidRDefault="005124D8" w:rsidP="00366A5F">
            <w:pPr>
              <w:jc w:val="center"/>
              <w:rPr>
                <w:b/>
                <w:sz w:val="24"/>
                <w:szCs w:val="24"/>
              </w:rPr>
            </w:pPr>
            <w:r w:rsidRPr="00A04785">
              <w:rPr>
                <w:b/>
                <w:sz w:val="24"/>
                <w:szCs w:val="24"/>
              </w:rPr>
              <w:t>Исполнено в отчетном периоде</w:t>
            </w:r>
          </w:p>
        </w:tc>
        <w:tc>
          <w:tcPr>
            <w:tcW w:w="1031" w:type="dxa"/>
            <w:shd w:val="clear" w:color="auto" w:fill="auto"/>
          </w:tcPr>
          <w:p w:rsidR="005124D8" w:rsidRPr="00A04785" w:rsidRDefault="005124D8" w:rsidP="00366A5F">
            <w:pPr>
              <w:ind w:right="-129"/>
              <w:jc w:val="center"/>
              <w:rPr>
                <w:b/>
                <w:sz w:val="24"/>
                <w:szCs w:val="24"/>
              </w:rPr>
            </w:pPr>
            <w:r w:rsidRPr="00A04785">
              <w:rPr>
                <w:b/>
                <w:sz w:val="24"/>
                <w:szCs w:val="24"/>
              </w:rPr>
              <w:t>% исполнения</w:t>
            </w:r>
          </w:p>
        </w:tc>
      </w:tr>
      <w:tr w:rsidR="005124D8" w:rsidRPr="00A04785" w:rsidTr="00366A5F">
        <w:tc>
          <w:tcPr>
            <w:tcW w:w="3348" w:type="dxa"/>
            <w:shd w:val="clear" w:color="auto" w:fill="auto"/>
          </w:tcPr>
          <w:p w:rsidR="005124D8" w:rsidRPr="00A04785" w:rsidRDefault="005124D8" w:rsidP="00366A5F">
            <w:pPr>
              <w:jc w:val="center"/>
              <w:rPr>
                <w:b/>
                <w:sz w:val="24"/>
                <w:szCs w:val="24"/>
              </w:rPr>
            </w:pPr>
            <w:r w:rsidRPr="00A04785">
              <w:rPr>
                <w:b/>
                <w:sz w:val="24"/>
                <w:szCs w:val="24"/>
              </w:rPr>
              <w:t>1</w:t>
            </w:r>
          </w:p>
        </w:tc>
        <w:tc>
          <w:tcPr>
            <w:tcW w:w="3037" w:type="dxa"/>
            <w:gridSpan w:val="2"/>
            <w:shd w:val="clear" w:color="auto" w:fill="auto"/>
          </w:tcPr>
          <w:p w:rsidR="005124D8" w:rsidRPr="00A04785" w:rsidRDefault="005124D8" w:rsidP="00366A5F">
            <w:pPr>
              <w:jc w:val="center"/>
              <w:rPr>
                <w:b/>
                <w:sz w:val="24"/>
                <w:szCs w:val="24"/>
              </w:rPr>
            </w:pPr>
            <w:r w:rsidRPr="00A04785">
              <w:rPr>
                <w:b/>
                <w:sz w:val="24"/>
                <w:szCs w:val="24"/>
              </w:rPr>
              <w:t>2</w:t>
            </w:r>
          </w:p>
        </w:tc>
        <w:tc>
          <w:tcPr>
            <w:tcW w:w="1609" w:type="dxa"/>
            <w:shd w:val="clear" w:color="auto" w:fill="auto"/>
          </w:tcPr>
          <w:p w:rsidR="005124D8" w:rsidRPr="00A04785" w:rsidRDefault="005124D8" w:rsidP="00366A5F">
            <w:pPr>
              <w:jc w:val="center"/>
              <w:rPr>
                <w:b/>
                <w:sz w:val="24"/>
                <w:szCs w:val="24"/>
              </w:rPr>
            </w:pPr>
            <w:r w:rsidRPr="00A04785">
              <w:rPr>
                <w:b/>
                <w:sz w:val="24"/>
                <w:szCs w:val="24"/>
              </w:rPr>
              <w:t>3</w:t>
            </w:r>
          </w:p>
        </w:tc>
        <w:tc>
          <w:tcPr>
            <w:tcW w:w="1431" w:type="dxa"/>
            <w:shd w:val="clear" w:color="auto" w:fill="auto"/>
          </w:tcPr>
          <w:p w:rsidR="005124D8" w:rsidRPr="00A04785" w:rsidRDefault="005124D8" w:rsidP="00366A5F">
            <w:pPr>
              <w:jc w:val="center"/>
              <w:rPr>
                <w:b/>
                <w:sz w:val="24"/>
                <w:szCs w:val="24"/>
              </w:rPr>
            </w:pPr>
            <w:r w:rsidRPr="00A04785">
              <w:rPr>
                <w:b/>
                <w:sz w:val="24"/>
                <w:szCs w:val="24"/>
              </w:rPr>
              <w:t>4</w:t>
            </w:r>
          </w:p>
        </w:tc>
        <w:tc>
          <w:tcPr>
            <w:tcW w:w="1031" w:type="dxa"/>
            <w:shd w:val="clear" w:color="auto" w:fill="auto"/>
          </w:tcPr>
          <w:p w:rsidR="005124D8" w:rsidRPr="00A04785" w:rsidRDefault="005124D8" w:rsidP="00366A5F">
            <w:pPr>
              <w:jc w:val="center"/>
              <w:rPr>
                <w:b/>
                <w:sz w:val="24"/>
                <w:szCs w:val="24"/>
              </w:rPr>
            </w:pPr>
            <w:r w:rsidRPr="00A04785">
              <w:rPr>
                <w:b/>
                <w:sz w:val="24"/>
                <w:szCs w:val="24"/>
              </w:rPr>
              <w:t>5</w:t>
            </w:r>
          </w:p>
        </w:tc>
      </w:tr>
      <w:tr w:rsidR="005124D8" w:rsidRPr="00A04785" w:rsidTr="00366A5F">
        <w:trPr>
          <w:trHeight w:val="329"/>
        </w:trPr>
        <w:tc>
          <w:tcPr>
            <w:tcW w:w="10456" w:type="dxa"/>
            <w:gridSpan w:val="6"/>
            <w:shd w:val="clear" w:color="auto" w:fill="auto"/>
            <w:vAlign w:val="center"/>
          </w:tcPr>
          <w:p w:rsidR="005124D8" w:rsidRPr="00A04785" w:rsidRDefault="005124D8" w:rsidP="00366A5F">
            <w:pPr>
              <w:jc w:val="center"/>
              <w:rPr>
                <w:b/>
                <w:sz w:val="28"/>
                <w:szCs w:val="28"/>
              </w:rPr>
            </w:pPr>
            <w:r w:rsidRPr="00A04785">
              <w:rPr>
                <w:b/>
                <w:sz w:val="28"/>
                <w:szCs w:val="28"/>
              </w:rPr>
              <w:t>Доходы</w:t>
            </w:r>
          </w:p>
        </w:tc>
      </w:tr>
      <w:tr w:rsidR="005124D8" w:rsidRPr="00A04785" w:rsidTr="00366A5F">
        <w:trPr>
          <w:trHeight w:val="276"/>
        </w:trPr>
        <w:tc>
          <w:tcPr>
            <w:tcW w:w="3369" w:type="dxa"/>
            <w:gridSpan w:val="2"/>
            <w:shd w:val="clear" w:color="auto" w:fill="auto"/>
            <w:vAlign w:val="center"/>
          </w:tcPr>
          <w:p w:rsidR="005124D8" w:rsidRPr="00A04785" w:rsidRDefault="005124D8" w:rsidP="00366A5F">
            <w:pPr>
              <w:rPr>
                <w:b/>
                <w:sz w:val="24"/>
                <w:szCs w:val="24"/>
              </w:rPr>
            </w:pPr>
            <w:r>
              <w:rPr>
                <w:b/>
                <w:sz w:val="24"/>
                <w:szCs w:val="24"/>
              </w:rPr>
              <w:t>Налоговые и неналоговые д</w:t>
            </w:r>
            <w:r w:rsidRPr="00A04785">
              <w:rPr>
                <w:b/>
                <w:sz w:val="24"/>
                <w:szCs w:val="24"/>
              </w:rPr>
              <w:t>оходы</w:t>
            </w:r>
          </w:p>
        </w:tc>
        <w:tc>
          <w:tcPr>
            <w:tcW w:w="3016" w:type="dxa"/>
            <w:shd w:val="clear" w:color="auto" w:fill="auto"/>
            <w:vAlign w:val="center"/>
          </w:tcPr>
          <w:p w:rsidR="005124D8" w:rsidRPr="00A04785" w:rsidRDefault="005124D8" w:rsidP="00366A5F">
            <w:pPr>
              <w:rPr>
                <w:sz w:val="24"/>
                <w:szCs w:val="24"/>
              </w:rPr>
            </w:pPr>
            <w:r w:rsidRPr="00A04785">
              <w:rPr>
                <w:sz w:val="24"/>
                <w:szCs w:val="24"/>
              </w:rPr>
              <w:t>000 1 00 00000 00 0000 000</w:t>
            </w:r>
          </w:p>
        </w:tc>
        <w:tc>
          <w:tcPr>
            <w:tcW w:w="1609" w:type="dxa"/>
            <w:shd w:val="clear" w:color="auto" w:fill="auto"/>
            <w:vAlign w:val="center"/>
          </w:tcPr>
          <w:p w:rsidR="005124D8" w:rsidRPr="00EA3E71" w:rsidRDefault="005124D8" w:rsidP="00366A5F">
            <w:pPr>
              <w:jc w:val="center"/>
              <w:rPr>
                <w:sz w:val="24"/>
                <w:szCs w:val="24"/>
              </w:rPr>
            </w:pPr>
            <w:r>
              <w:rPr>
                <w:sz w:val="24"/>
                <w:szCs w:val="24"/>
              </w:rPr>
              <w:t>6502,0</w:t>
            </w:r>
          </w:p>
        </w:tc>
        <w:tc>
          <w:tcPr>
            <w:tcW w:w="1431" w:type="dxa"/>
            <w:shd w:val="clear" w:color="auto" w:fill="auto"/>
            <w:vAlign w:val="center"/>
          </w:tcPr>
          <w:p w:rsidR="005124D8" w:rsidRPr="00EA3E71" w:rsidRDefault="005124D8" w:rsidP="00366A5F">
            <w:pPr>
              <w:jc w:val="center"/>
              <w:rPr>
                <w:sz w:val="24"/>
                <w:szCs w:val="24"/>
              </w:rPr>
            </w:pPr>
            <w:r>
              <w:rPr>
                <w:sz w:val="24"/>
                <w:szCs w:val="24"/>
              </w:rPr>
              <w:t>3212,0</w:t>
            </w:r>
          </w:p>
        </w:tc>
        <w:tc>
          <w:tcPr>
            <w:tcW w:w="1031" w:type="dxa"/>
            <w:shd w:val="clear" w:color="auto" w:fill="auto"/>
            <w:vAlign w:val="center"/>
          </w:tcPr>
          <w:p w:rsidR="005124D8" w:rsidRPr="00EA3E71" w:rsidRDefault="005124D8" w:rsidP="00366A5F">
            <w:pPr>
              <w:jc w:val="center"/>
              <w:rPr>
                <w:sz w:val="24"/>
                <w:szCs w:val="24"/>
              </w:rPr>
            </w:pPr>
            <w:r>
              <w:rPr>
                <w:sz w:val="24"/>
                <w:szCs w:val="24"/>
              </w:rPr>
              <w:t>49,4</w:t>
            </w:r>
          </w:p>
        </w:tc>
      </w:tr>
      <w:tr w:rsidR="005124D8" w:rsidRPr="00A04785" w:rsidTr="00366A5F">
        <w:trPr>
          <w:trHeight w:val="276"/>
        </w:trPr>
        <w:tc>
          <w:tcPr>
            <w:tcW w:w="3369" w:type="dxa"/>
            <w:gridSpan w:val="2"/>
            <w:shd w:val="clear" w:color="auto" w:fill="auto"/>
            <w:vAlign w:val="center"/>
          </w:tcPr>
          <w:p w:rsidR="005124D8" w:rsidRDefault="005124D8" w:rsidP="00366A5F">
            <w:pPr>
              <w:rPr>
                <w:b/>
                <w:sz w:val="24"/>
                <w:szCs w:val="24"/>
              </w:rPr>
            </w:pPr>
            <w:r>
              <w:rPr>
                <w:b/>
                <w:sz w:val="24"/>
                <w:szCs w:val="24"/>
              </w:rPr>
              <w:t>Налоговые доходы</w:t>
            </w:r>
          </w:p>
        </w:tc>
        <w:tc>
          <w:tcPr>
            <w:tcW w:w="3016" w:type="dxa"/>
            <w:shd w:val="clear" w:color="auto" w:fill="auto"/>
            <w:vAlign w:val="center"/>
          </w:tcPr>
          <w:p w:rsidR="005124D8" w:rsidRPr="00A04785" w:rsidRDefault="005124D8" w:rsidP="00366A5F">
            <w:pPr>
              <w:rPr>
                <w:sz w:val="24"/>
                <w:szCs w:val="24"/>
              </w:rPr>
            </w:pPr>
          </w:p>
        </w:tc>
        <w:tc>
          <w:tcPr>
            <w:tcW w:w="1609" w:type="dxa"/>
            <w:shd w:val="clear" w:color="auto" w:fill="auto"/>
            <w:vAlign w:val="center"/>
          </w:tcPr>
          <w:p w:rsidR="005124D8" w:rsidRPr="00EA3E71" w:rsidRDefault="005124D8" w:rsidP="00366A5F">
            <w:pPr>
              <w:jc w:val="center"/>
              <w:rPr>
                <w:sz w:val="24"/>
                <w:szCs w:val="24"/>
              </w:rPr>
            </w:pPr>
            <w:r>
              <w:rPr>
                <w:sz w:val="24"/>
                <w:szCs w:val="24"/>
              </w:rPr>
              <w:t>6230,0</w:t>
            </w:r>
          </w:p>
        </w:tc>
        <w:tc>
          <w:tcPr>
            <w:tcW w:w="1431" w:type="dxa"/>
            <w:shd w:val="clear" w:color="auto" w:fill="auto"/>
            <w:vAlign w:val="center"/>
          </w:tcPr>
          <w:p w:rsidR="005124D8" w:rsidRPr="00EA3E71" w:rsidRDefault="005124D8" w:rsidP="00366A5F">
            <w:pPr>
              <w:jc w:val="center"/>
              <w:rPr>
                <w:sz w:val="24"/>
                <w:szCs w:val="24"/>
              </w:rPr>
            </w:pPr>
            <w:r>
              <w:rPr>
                <w:sz w:val="24"/>
                <w:szCs w:val="24"/>
              </w:rPr>
              <w:t>2837,3</w:t>
            </w:r>
          </w:p>
        </w:tc>
        <w:tc>
          <w:tcPr>
            <w:tcW w:w="1031" w:type="dxa"/>
            <w:shd w:val="clear" w:color="auto" w:fill="auto"/>
            <w:vAlign w:val="center"/>
          </w:tcPr>
          <w:p w:rsidR="005124D8" w:rsidRPr="00EA3E71" w:rsidRDefault="005124D8" w:rsidP="00366A5F">
            <w:pPr>
              <w:jc w:val="center"/>
              <w:rPr>
                <w:sz w:val="24"/>
                <w:szCs w:val="24"/>
              </w:rPr>
            </w:pPr>
            <w:r>
              <w:rPr>
                <w:sz w:val="24"/>
                <w:szCs w:val="24"/>
              </w:rPr>
              <w:t>58,5</w:t>
            </w:r>
          </w:p>
        </w:tc>
      </w:tr>
      <w:tr w:rsidR="005124D8" w:rsidRPr="00A04785" w:rsidTr="00366A5F">
        <w:trPr>
          <w:trHeight w:val="339"/>
        </w:trPr>
        <w:tc>
          <w:tcPr>
            <w:tcW w:w="3369" w:type="dxa"/>
            <w:gridSpan w:val="2"/>
            <w:shd w:val="clear" w:color="auto" w:fill="auto"/>
            <w:vAlign w:val="center"/>
          </w:tcPr>
          <w:p w:rsidR="005124D8" w:rsidRPr="00A04785" w:rsidRDefault="005124D8" w:rsidP="00366A5F">
            <w:pPr>
              <w:rPr>
                <w:sz w:val="24"/>
                <w:szCs w:val="24"/>
              </w:rPr>
            </w:pPr>
            <w:r w:rsidRPr="00A04785">
              <w:rPr>
                <w:sz w:val="24"/>
                <w:szCs w:val="24"/>
              </w:rPr>
              <w:t>Налоги на прибыль, доходы</w:t>
            </w:r>
          </w:p>
        </w:tc>
        <w:tc>
          <w:tcPr>
            <w:tcW w:w="3016" w:type="dxa"/>
            <w:shd w:val="clear" w:color="auto" w:fill="auto"/>
            <w:vAlign w:val="center"/>
          </w:tcPr>
          <w:p w:rsidR="005124D8" w:rsidRPr="00A04785" w:rsidRDefault="005124D8" w:rsidP="00366A5F">
            <w:pPr>
              <w:rPr>
                <w:sz w:val="24"/>
                <w:szCs w:val="24"/>
              </w:rPr>
            </w:pPr>
            <w:r w:rsidRPr="00A04785">
              <w:rPr>
                <w:sz w:val="24"/>
                <w:szCs w:val="24"/>
              </w:rPr>
              <w:t>000 1 01 00000 00 0000 000</w:t>
            </w:r>
          </w:p>
        </w:tc>
        <w:tc>
          <w:tcPr>
            <w:tcW w:w="1609" w:type="dxa"/>
            <w:shd w:val="clear" w:color="auto" w:fill="auto"/>
            <w:vAlign w:val="center"/>
          </w:tcPr>
          <w:p w:rsidR="005124D8" w:rsidRPr="00EA3E71" w:rsidRDefault="005124D8" w:rsidP="00366A5F">
            <w:pPr>
              <w:jc w:val="center"/>
              <w:rPr>
                <w:sz w:val="24"/>
                <w:szCs w:val="24"/>
              </w:rPr>
            </w:pPr>
            <w:r>
              <w:rPr>
                <w:sz w:val="24"/>
                <w:szCs w:val="24"/>
              </w:rPr>
              <w:t>440,0</w:t>
            </w:r>
          </w:p>
        </w:tc>
        <w:tc>
          <w:tcPr>
            <w:tcW w:w="1431" w:type="dxa"/>
            <w:shd w:val="clear" w:color="auto" w:fill="auto"/>
            <w:vAlign w:val="center"/>
          </w:tcPr>
          <w:p w:rsidR="005124D8" w:rsidRPr="00EA3E71" w:rsidRDefault="005124D8" w:rsidP="00366A5F">
            <w:pPr>
              <w:jc w:val="center"/>
              <w:rPr>
                <w:sz w:val="24"/>
                <w:szCs w:val="24"/>
              </w:rPr>
            </w:pPr>
            <w:r>
              <w:rPr>
                <w:sz w:val="24"/>
                <w:szCs w:val="24"/>
              </w:rPr>
              <w:t>213,5</w:t>
            </w:r>
          </w:p>
        </w:tc>
        <w:tc>
          <w:tcPr>
            <w:tcW w:w="1031" w:type="dxa"/>
            <w:shd w:val="clear" w:color="auto" w:fill="auto"/>
            <w:vAlign w:val="center"/>
          </w:tcPr>
          <w:p w:rsidR="005124D8" w:rsidRPr="00EA3E71" w:rsidRDefault="005124D8" w:rsidP="00366A5F">
            <w:pPr>
              <w:jc w:val="center"/>
              <w:rPr>
                <w:sz w:val="24"/>
                <w:szCs w:val="24"/>
              </w:rPr>
            </w:pPr>
            <w:r>
              <w:rPr>
                <w:sz w:val="24"/>
                <w:szCs w:val="24"/>
              </w:rPr>
              <w:t>48,5</w:t>
            </w:r>
          </w:p>
        </w:tc>
      </w:tr>
      <w:tr w:rsidR="005124D8" w:rsidRPr="00A04785" w:rsidTr="00366A5F">
        <w:trPr>
          <w:trHeight w:val="273"/>
        </w:trPr>
        <w:tc>
          <w:tcPr>
            <w:tcW w:w="3369" w:type="dxa"/>
            <w:gridSpan w:val="2"/>
            <w:shd w:val="clear" w:color="auto" w:fill="auto"/>
            <w:vAlign w:val="center"/>
          </w:tcPr>
          <w:p w:rsidR="005124D8" w:rsidRPr="00A04785" w:rsidRDefault="005124D8" w:rsidP="00366A5F">
            <w:pPr>
              <w:rPr>
                <w:sz w:val="24"/>
                <w:szCs w:val="24"/>
              </w:rPr>
            </w:pPr>
            <w:r w:rsidRPr="00A04785">
              <w:rPr>
                <w:sz w:val="24"/>
                <w:szCs w:val="24"/>
              </w:rPr>
              <w:t>Налоги на совокупный доход</w:t>
            </w:r>
          </w:p>
        </w:tc>
        <w:tc>
          <w:tcPr>
            <w:tcW w:w="3016" w:type="dxa"/>
            <w:shd w:val="clear" w:color="auto" w:fill="auto"/>
            <w:vAlign w:val="center"/>
          </w:tcPr>
          <w:p w:rsidR="005124D8" w:rsidRPr="00A04785" w:rsidRDefault="005124D8" w:rsidP="00366A5F">
            <w:pPr>
              <w:rPr>
                <w:sz w:val="24"/>
                <w:szCs w:val="24"/>
              </w:rPr>
            </w:pPr>
            <w:r w:rsidRPr="00A04785">
              <w:rPr>
                <w:sz w:val="24"/>
                <w:szCs w:val="24"/>
              </w:rPr>
              <w:t>000 1 05 00000 00 0000 000</w:t>
            </w:r>
          </w:p>
        </w:tc>
        <w:tc>
          <w:tcPr>
            <w:tcW w:w="1609" w:type="dxa"/>
            <w:shd w:val="clear" w:color="auto" w:fill="auto"/>
            <w:vAlign w:val="center"/>
          </w:tcPr>
          <w:p w:rsidR="005124D8" w:rsidRPr="00EA3E71" w:rsidRDefault="005124D8" w:rsidP="00366A5F">
            <w:pPr>
              <w:jc w:val="center"/>
              <w:rPr>
                <w:sz w:val="24"/>
                <w:szCs w:val="24"/>
              </w:rPr>
            </w:pPr>
            <w:r>
              <w:rPr>
                <w:sz w:val="24"/>
                <w:szCs w:val="24"/>
              </w:rPr>
              <w:t>1020,0</w:t>
            </w:r>
          </w:p>
        </w:tc>
        <w:tc>
          <w:tcPr>
            <w:tcW w:w="1431" w:type="dxa"/>
            <w:shd w:val="clear" w:color="auto" w:fill="auto"/>
            <w:vAlign w:val="center"/>
          </w:tcPr>
          <w:p w:rsidR="005124D8" w:rsidRPr="00EA3E71" w:rsidRDefault="005124D8" w:rsidP="00366A5F">
            <w:pPr>
              <w:jc w:val="center"/>
              <w:rPr>
                <w:sz w:val="24"/>
                <w:szCs w:val="24"/>
              </w:rPr>
            </w:pPr>
            <w:r>
              <w:rPr>
                <w:sz w:val="24"/>
                <w:szCs w:val="24"/>
              </w:rPr>
              <w:t>620,3</w:t>
            </w:r>
          </w:p>
        </w:tc>
        <w:tc>
          <w:tcPr>
            <w:tcW w:w="1031" w:type="dxa"/>
            <w:shd w:val="clear" w:color="auto" w:fill="auto"/>
            <w:vAlign w:val="center"/>
          </w:tcPr>
          <w:p w:rsidR="005124D8" w:rsidRPr="00EA3E71" w:rsidRDefault="005124D8" w:rsidP="00366A5F">
            <w:pPr>
              <w:jc w:val="center"/>
              <w:rPr>
                <w:sz w:val="24"/>
                <w:szCs w:val="24"/>
              </w:rPr>
            </w:pPr>
            <w:r>
              <w:rPr>
                <w:sz w:val="24"/>
                <w:szCs w:val="24"/>
              </w:rPr>
              <w:t>60,8</w:t>
            </w:r>
          </w:p>
        </w:tc>
      </w:tr>
      <w:tr w:rsidR="005124D8" w:rsidRPr="00A04785" w:rsidTr="00366A5F">
        <w:trPr>
          <w:trHeight w:val="273"/>
        </w:trPr>
        <w:tc>
          <w:tcPr>
            <w:tcW w:w="3369" w:type="dxa"/>
            <w:gridSpan w:val="2"/>
            <w:shd w:val="clear" w:color="auto" w:fill="auto"/>
            <w:vAlign w:val="center"/>
          </w:tcPr>
          <w:p w:rsidR="005124D8" w:rsidRPr="00A04785" w:rsidRDefault="005124D8" w:rsidP="00366A5F">
            <w:pPr>
              <w:rPr>
                <w:sz w:val="24"/>
                <w:szCs w:val="24"/>
              </w:rPr>
            </w:pPr>
            <w:r>
              <w:rPr>
                <w:sz w:val="24"/>
                <w:szCs w:val="24"/>
              </w:rPr>
              <w:t>Налоги на товары(работы, услуги), реализуемые на территории Российской Федерации</w:t>
            </w:r>
          </w:p>
        </w:tc>
        <w:tc>
          <w:tcPr>
            <w:tcW w:w="3016" w:type="dxa"/>
            <w:shd w:val="clear" w:color="auto" w:fill="auto"/>
            <w:vAlign w:val="center"/>
          </w:tcPr>
          <w:p w:rsidR="005124D8" w:rsidRPr="00A04785" w:rsidRDefault="005124D8" w:rsidP="00366A5F">
            <w:pPr>
              <w:rPr>
                <w:sz w:val="24"/>
                <w:szCs w:val="24"/>
              </w:rPr>
            </w:pPr>
            <w:r>
              <w:rPr>
                <w:sz w:val="24"/>
                <w:szCs w:val="24"/>
              </w:rPr>
              <w:t>000 1 03 00000 00 0000 000</w:t>
            </w:r>
          </w:p>
        </w:tc>
        <w:tc>
          <w:tcPr>
            <w:tcW w:w="1609" w:type="dxa"/>
            <w:shd w:val="clear" w:color="auto" w:fill="auto"/>
            <w:vAlign w:val="center"/>
          </w:tcPr>
          <w:p w:rsidR="005124D8" w:rsidRDefault="005124D8" w:rsidP="00366A5F">
            <w:pPr>
              <w:jc w:val="center"/>
              <w:rPr>
                <w:sz w:val="24"/>
                <w:szCs w:val="24"/>
              </w:rPr>
            </w:pPr>
            <w:r>
              <w:rPr>
                <w:sz w:val="24"/>
                <w:szCs w:val="24"/>
              </w:rPr>
              <w:t>2275,0</w:t>
            </w:r>
          </w:p>
        </w:tc>
        <w:tc>
          <w:tcPr>
            <w:tcW w:w="1431" w:type="dxa"/>
            <w:shd w:val="clear" w:color="auto" w:fill="auto"/>
            <w:vAlign w:val="center"/>
          </w:tcPr>
          <w:p w:rsidR="005124D8" w:rsidRDefault="005124D8" w:rsidP="00366A5F">
            <w:pPr>
              <w:jc w:val="center"/>
              <w:rPr>
                <w:sz w:val="24"/>
                <w:szCs w:val="24"/>
              </w:rPr>
            </w:pPr>
            <w:r>
              <w:rPr>
                <w:sz w:val="24"/>
                <w:szCs w:val="24"/>
              </w:rPr>
              <w:t>1399,8</w:t>
            </w:r>
          </w:p>
        </w:tc>
        <w:tc>
          <w:tcPr>
            <w:tcW w:w="1031" w:type="dxa"/>
            <w:shd w:val="clear" w:color="auto" w:fill="auto"/>
            <w:vAlign w:val="center"/>
          </w:tcPr>
          <w:p w:rsidR="005124D8" w:rsidRDefault="005124D8" w:rsidP="00366A5F">
            <w:pPr>
              <w:jc w:val="center"/>
              <w:rPr>
                <w:sz w:val="24"/>
                <w:szCs w:val="24"/>
              </w:rPr>
            </w:pPr>
            <w:r>
              <w:rPr>
                <w:sz w:val="24"/>
                <w:szCs w:val="24"/>
              </w:rPr>
              <w:t>61,5</w:t>
            </w:r>
          </w:p>
        </w:tc>
      </w:tr>
      <w:tr w:rsidR="005124D8" w:rsidRPr="00A04785" w:rsidTr="00366A5F">
        <w:trPr>
          <w:trHeight w:val="241"/>
        </w:trPr>
        <w:tc>
          <w:tcPr>
            <w:tcW w:w="3369" w:type="dxa"/>
            <w:gridSpan w:val="2"/>
            <w:shd w:val="clear" w:color="auto" w:fill="auto"/>
            <w:vAlign w:val="center"/>
          </w:tcPr>
          <w:p w:rsidR="005124D8" w:rsidRPr="00A04785" w:rsidRDefault="005124D8" w:rsidP="00366A5F">
            <w:pPr>
              <w:rPr>
                <w:sz w:val="24"/>
                <w:szCs w:val="24"/>
              </w:rPr>
            </w:pPr>
            <w:r w:rsidRPr="00A04785">
              <w:rPr>
                <w:sz w:val="24"/>
                <w:szCs w:val="24"/>
              </w:rPr>
              <w:t>Налоги на имущество</w:t>
            </w:r>
          </w:p>
        </w:tc>
        <w:tc>
          <w:tcPr>
            <w:tcW w:w="3016" w:type="dxa"/>
            <w:shd w:val="clear" w:color="auto" w:fill="auto"/>
            <w:vAlign w:val="center"/>
          </w:tcPr>
          <w:p w:rsidR="005124D8" w:rsidRPr="00A04785" w:rsidRDefault="005124D8" w:rsidP="00366A5F">
            <w:pPr>
              <w:rPr>
                <w:sz w:val="24"/>
                <w:szCs w:val="24"/>
              </w:rPr>
            </w:pPr>
            <w:r w:rsidRPr="00A04785">
              <w:rPr>
                <w:sz w:val="24"/>
                <w:szCs w:val="24"/>
              </w:rPr>
              <w:t>000 1 06 0</w:t>
            </w:r>
            <w:r>
              <w:rPr>
                <w:sz w:val="24"/>
                <w:szCs w:val="24"/>
              </w:rPr>
              <w:t>0</w:t>
            </w:r>
            <w:r w:rsidRPr="00A04785">
              <w:rPr>
                <w:sz w:val="24"/>
                <w:szCs w:val="24"/>
              </w:rPr>
              <w:t>000 00 0000 000</w:t>
            </w:r>
          </w:p>
        </w:tc>
        <w:tc>
          <w:tcPr>
            <w:tcW w:w="1609" w:type="dxa"/>
            <w:shd w:val="clear" w:color="auto" w:fill="auto"/>
            <w:vAlign w:val="center"/>
          </w:tcPr>
          <w:p w:rsidR="005124D8" w:rsidRPr="00EA3E71" w:rsidRDefault="005124D8" w:rsidP="00366A5F">
            <w:pPr>
              <w:jc w:val="center"/>
              <w:rPr>
                <w:sz w:val="24"/>
                <w:szCs w:val="24"/>
              </w:rPr>
            </w:pPr>
            <w:r>
              <w:rPr>
                <w:sz w:val="24"/>
                <w:szCs w:val="24"/>
              </w:rPr>
              <w:t>2420,0</w:t>
            </w:r>
          </w:p>
        </w:tc>
        <w:tc>
          <w:tcPr>
            <w:tcW w:w="1431" w:type="dxa"/>
            <w:shd w:val="clear" w:color="auto" w:fill="auto"/>
            <w:vAlign w:val="center"/>
          </w:tcPr>
          <w:p w:rsidR="005124D8" w:rsidRPr="00EA3E71" w:rsidRDefault="005124D8" w:rsidP="00366A5F">
            <w:pPr>
              <w:jc w:val="center"/>
              <w:rPr>
                <w:sz w:val="24"/>
                <w:szCs w:val="24"/>
              </w:rPr>
            </w:pPr>
            <w:r>
              <w:rPr>
                <w:sz w:val="24"/>
                <w:szCs w:val="24"/>
              </w:rPr>
              <w:t>600,9</w:t>
            </w:r>
          </w:p>
        </w:tc>
        <w:tc>
          <w:tcPr>
            <w:tcW w:w="1031" w:type="dxa"/>
            <w:shd w:val="clear" w:color="auto" w:fill="auto"/>
            <w:vAlign w:val="center"/>
          </w:tcPr>
          <w:p w:rsidR="005124D8" w:rsidRPr="00EA3E71" w:rsidRDefault="005124D8" w:rsidP="00366A5F">
            <w:pPr>
              <w:jc w:val="center"/>
              <w:rPr>
                <w:sz w:val="24"/>
                <w:szCs w:val="24"/>
              </w:rPr>
            </w:pPr>
            <w:r>
              <w:rPr>
                <w:sz w:val="24"/>
                <w:szCs w:val="24"/>
              </w:rPr>
              <w:t>24,2</w:t>
            </w:r>
          </w:p>
        </w:tc>
      </w:tr>
      <w:tr w:rsidR="005124D8" w:rsidRPr="00A04785" w:rsidTr="00366A5F">
        <w:trPr>
          <w:trHeight w:val="324"/>
        </w:trPr>
        <w:tc>
          <w:tcPr>
            <w:tcW w:w="3369" w:type="dxa"/>
            <w:gridSpan w:val="2"/>
            <w:shd w:val="clear" w:color="auto" w:fill="auto"/>
            <w:vAlign w:val="center"/>
          </w:tcPr>
          <w:p w:rsidR="005124D8" w:rsidRPr="00A04785" w:rsidRDefault="005124D8" w:rsidP="00366A5F">
            <w:pPr>
              <w:rPr>
                <w:sz w:val="24"/>
                <w:szCs w:val="24"/>
              </w:rPr>
            </w:pPr>
            <w:r w:rsidRPr="00A04785">
              <w:rPr>
                <w:sz w:val="24"/>
                <w:szCs w:val="24"/>
              </w:rPr>
              <w:t>Государственная пошлина</w:t>
            </w:r>
          </w:p>
        </w:tc>
        <w:tc>
          <w:tcPr>
            <w:tcW w:w="3016" w:type="dxa"/>
            <w:shd w:val="clear" w:color="auto" w:fill="auto"/>
            <w:vAlign w:val="center"/>
          </w:tcPr>
          <w:p w:rsidR="005124D8" w:rsidRPr="00A04785" w:rsidRDefault="005124D8" w:rsidP="00366A5F">
            <w:pPr>
              <w:rPr>
                <w:sz w:val="24"/>
                <w:szCs w:val="24"/>
              </w:rPr>
            </w:pPr>
            <w:r w:rsidRPr="00A04785">
              <w:rPr>
                <w:sz w:val="24"/>
                <w:szCs w:val="24"/>
              </w:rPr>
              <w:t>000 1 08 00000 00 0000 000</w:t>
            </w:r>
          </w:p>
        </w:tc>
        <w:tc>
          <w:tcPr>
            <w:tcW w:w="1609" w:type="dxa"/>
            <w:shd w:val="clear" w:color="auto" w:fill="auto"/>
            <w:vAlign w:val="center"/>
          </w:tcPr>
          <w:p w:rsidR="005124D8" w:rsidRPr="00EA3E71" w:rsidRDefault="005124D8" w:rsidP="00366A5F">
            <w:pPr>
              <w:jc w:val="center"/>
              <w:rPr>
                <w:sz w:val="24"/>
                <w:szCs w:val="24"/>
              </w:rPr>
            </w:pPr>
            <w:r>
              <w:rPr>
                <w:sz w:val="24"/>
                <w:szCs w:val="24"/>
              </w:rPr>
              <w:t>15</w:t>
            </w:r>
            <w:r w:rsidRPr="00EA3E71">
              <w:rPr>
                <w:sz w:val="24"/>
                <w:szCs w:val="24"/>
              </w:rPr>
              <w:t>,0</w:t>
            </w:r>
          </w:p>
        </w:tc>
        <w:tc>
          <w:tcPr>
            <w:tcW w:w="1431" w:type="dxa"/>
            <w:shd w:val="clear" w:color="auto" w:fill="auto"/>
            <w:vAlign w:val="center"/>
          </w:tcPr>
          <w:p w:rsidR="005124D8" w:rsidRPr="00EA3E71" w:rsidRDefault="005124D8" w:rsidP="00366A5F">
            <w:pPr>
              <w:jc w:val="center"/>
              <w:rPr>
                <w:sz w:val="24"/>
                <w:szCs w:val="24"/>
              </w:rPr>
            </w:pPr>
            <w:r>
              <w:rPr>
                <w:sz w:val="24"/>
                <w:szCs w:val="24"/>
              </w:rPr>
              <w:t>2,7</w:t>
            </w:r>
          </w:p>
        </w:tc>
        <w:tc>
          <w:tcPr>
            <w:tcW w:w="1031" w:type="dxa"/>
            <w:shd w:val="clear" w:color="auto" w:fill="auto"/>
            <w:vAlign w:val="center"/>
          </w:tcPr>
          <w:p w:rsidR="005124D8" w:rsidRPr="00EA3E71" w:rsidRDefault="005124D8" w:rsidP="00366A5F">
            <w:pPr>
              <w:jc w:val="center"/>
              <w:rPr>
                <w:sz w:val="24"/>
                <w:szCs w:val="24"/>
              </w:rPr>
            </w:pPr>
            <w:r>
              <w:rPr>
                <w:sz w:val="24"/>
                <w:szCs w:val="24"/>
              </w:rPr>
              <w:t>18,0</w:t>
            </w:r>
          </w:p>
        </w:tc>
      </w:tr>
      <w:tr w:rsidR="005124D8" w:rsidRPr="00A04785" w:rsidTr="00366A5F">
        <w:trPr>
          <w:trHeight w:val="324"/>
        </w:trPr>
        <w:tc>
          <w:tcPr>
            <w:tcW w:w="3369" w:type="dxa"/>
            <w:gridSpan w:val="2"/>
            <w:shd w:val="clear" w:color="auto" w:fill="auto"/>
            <w:vAlign w:val="center"/>
          </w:tcPr>
          <w:p w:rsidR="005124D8" w:rsidRPr="00FE7E6F" w:rsidRDefault="005124D8" w:rsidP="00366A5F">
            <w:pPr>
              <w:rPr>
                <w:b/>
                <w:sz w:val="24"/>
                <w:szCs w:val="24"/>
              </w:rPr>
            </w:pPr>
            <w:r w:rsidRPr="00FE7E6F">
              <w:rPr>
                <w:b/>
                <w:sz w:val="24"/>
                <w:szCs w:val="24"/>
              </w:rPr>
              <w:t>Неналоговые доходы</w:t>
            </w:r>
          </w:p>
        </w:tc>
        <w:tc>
          <w:tcPr>
            <w:tcW w:w="3016" w:type="dxa"/>
            <w:shd w:val="clear" w:color="auto" w:fill="auto"/>
            <w:vAlign w:val="center"/>
          </w:tcPr>
          <w:p w:rsidR="005124D8" w:rsidRPr="00A04785" w:rsidRDefault="005124D8" w:rsidP="00366A5F">
            <w:pPr>
              <w:rPr>
                <w:sz w:val="24"/>
                <w:szCs w:val="24"/>
              </w:rPr>
            </w:pPr>
          </w:p>
        </w:tc>
        <w:tc>
          <w:tcPr>
            <w:tcW w:w="1609" w:type="dxa"/>
            <w:shd w:val="clear" w:color="auto" w:fill="auto"/>
            <w:vAlign w:val="center"/>
          </w:tcPr>
          <w:p w:rsidR="005124D8" w:rsidRPr="00EA3E71" w:rsidRDefault="005124D8" w:rsidP="00366A5F">
            <w:pPr>
              <w:jc w:val="center"/>
              <w:rPr>
                <w:sz w:val="24"/>
                <w:szCs w:val="24"/>
              </w:rPr>
            </w:pPr>
            <w:r>
              <w:rPr>
                <w:sz w:val="24"/>
                <w:szCs w:val="24"/>
              </w:rPr>
              <w:t>272,0</w:t>
            </w:r>
          </w:p>
        </w:tc>
        <w:tc>
          <w:tcPr>
            <w:tcW w:w="1431" w:type="dxa"/>
            <w:shd w:val="clear" w:color="auto" w:fill="auto"/>
            <w:vAlign w:val="center"/>
          </w:tcPr>
          <w:p w:rsidR="005124D8" w:rsidRPr="00EA3E71" w:rsidRDefault="005124D8" w:rsidP="00366A5F">
            <w:pPr>
              <w:jc w:val="center"/>
              <w:rPr>
                <w:sz w:val="24"/>
                <w:szCs w:val="24"/>
              </w:rPr>
            </w:pPr>
            <w:r>
              <w:rPr>
                <w:sz w:val="24"/>
                <w:szCs w:val="24"/>
              </w:rPr>
              <w:t>374,6</w:t>
            </w:r>
          </w:p>
        </w:tc>
        <w:tc>
          <w:tcPr>
            <w:tcW w:w="1031" w:type="dxa"/>
            <w:shd w:val="clear" w:color="auto" w:fill="auto"/>
            <w:vAlign w:val="center"/>
          </w:tcPr>
          <w:p w:rsidR="005124D8" w:rsidRPr="00EA3E71" w:rsidRDefault="005124D8" w:rsidP="00366A5F">
            <w:pPr>
              <w:jc w:val="center"/>
              <w:rPr>
                <w:sz w:val="24"/>
                <w:szCs w:val="24"/>
              </w:rPr>
            </w:pPr>
            <w:r>
              <w:rPr>
                <w:sz w:val="24"/>
                <w:szCs w:val="24"/>
              </w:rPr>
              <w:t>137,7</w:t>
            </w:r>
          </w:p>
        </w:tc>
      </w:tr>
      <w:tr w:rsidR="005124D8" w:rsidRPr="00A04785" w:rsidTr="00366A5F">
        <w:tc>
          <w:tcPr>
            <w:tcW w:w="3369" w:type="dxa"/>
            <w:gridSpan w:val="2"/>
            <w:shd w:val="clear" w:color="auto" w:fill="auto"/>
            <w:vAlign w:val="center"/>
          </w:tcPr>
          <w:p w:rsidR="005124D8" w:rsidRPr="00A04785" w:rsidRDefault="005124D8" w:rsidP="00366A5F">
            <w:pPr>
              <w:rPr>
                <w:sz w:val="24"/>
                <w:szCs w:val="24"/>
              </w:rPr>
            </w:pPr>
            <w:r>
              <w:rPr>
                <w:sz w:val="24"/>
                <w:szCs w:val="24"/>
              </w:rPr>
              <w:t>Доходы от продажи материальных и не материальных активов</w:t>
            </w:r>
          </w:p>
        </w:tc>
        <w:tc>
          <w:tcPr>
            <w:tcW w:w="3016" w:type="dxa"/>
            <w:shd w:val="clear" w:color="auto" w:fill="auto"/>
            <w:vAlign w:val="center"/>
          </w:tcPr>
          <w:p w:rsidR="005124D8" w:rsidRPr="00A04785" w:rsidRDefault="005124D8" w:rsidP="00366A5F">
            <w:pPr>
              <w:rPr>
                <w:sz w:val="24"/>
                <w:szCs w:val="24"/>
              </w:rPr>
            </w:pPr>
            <w:r>
              <w:rPr>
                <w:sz w:val="24"/>
                <w:szCs w:val="24"/>
              </w:rPr>
              <w:t>000 1 14</w:t>
            </w:r>
            <w:r w:rsidRPr="00A04785">
              <w:rPr>
                <w:sz w:val="24"/>
                <w:szCs w:val="24"/>
              </w:rPr>
              <w:t xml:space="preserve"> 00000 00 0000 000</w:t>
            </w:r>
          </w:p>
        </w:tc>
        <w:tc>
          <w:tcPr>
            <w:tcW w:w="1609" w:type="dxa"/>
            <w:shd w:val="clear" w:color="auto" w:fill="auto"/>
            <w:vAlign w:val="center"/>
          </w:tcPr>
          <w:p w:rsidR="005124D8" w:rsidRPr="00EA3E71" w:rsidRDefault="005124D8" w:rsidP="00366A5F">
            <w:pPr>
              <w:jc w:val="center"/>
              <w:rPr>
                <w:sz w:val="24"/>
                <w:szCs w:val="24"/>
              </w:rPr>
            </w:pPr>
            <w:r>
              <w:rPr>
                <w:sz w:val="24"/>
                <w:szCs w:val="24"/>
              </w:rPr>
              <w:t>29</w:t>
            </w:r>
            <w:r w:rsidRPr="00EA3E71">
              <w:rPr>
                <w:sz w:val="24"/>
                <w:szCs w:val="24"/>
              </w:rPr>
              <w:t>,0</w:t>
            </w:r>
          </w:p>
        </w:tc>
        <w:tc>
          <w:tcPr>
            <w:tcW w:w="1431" w:type="dxa"/>
            <w:shd w:val="clear" w:color="auto" w:fill="auto"/>
            <w:vAlign w:val="center"/>
          </w:tcPr>
          <w:p w:rsidR="005124D8" w:rsidRPr="00EA3E71" w:rsidRDefault="005124D8" w:rsidP="00366A5F">
            <w:pPr>
              <w:rPr>
                <w:sz w:val="24"/>
                <w:szCs w:val="24"/>
              </w:rPr>
            </w:pPr>
            <w:r>
              <w:rPr>
                <w:sz w:val="24"/>
                <w:szCs w:val="24"/>
              </w:rPr>
              <w:t xml:space="preserve">      131,6</w:t>
            </w:r>
          </w:p>
        </w:tc>
        <w:tc>
          <w:tcPr>
            <w:tcW w:w="1031" w:type="dxa"/>
            <w:shd w:val="clear" w:color="auto" w:fill="auto"/>
            <w:vAlign w:val="center"/>
          </w:tcPr>
          <w:p w:rsidR="005124D8" w:rsidRPr="00EA3E71" w:rsidRDefault="005124D8" w:rsidP="00366A5F">
            <w:pPr>
              <w:jc w:val="center"/>
              <w:rPr>
                <w:sz w:val="24"/>
                <w:szCs w:val="24"/>
              </w:rPr>
            </w:pPr>
            <w:r>
              <w:rPr>
                <w:sz w:val="24"/>
                <w:szCs w:val="24"/>
              </w:rPr>
              <w:t>454,0</w:t>
            </w:r>
          </w:p>
        </w:tc>
      </w:tr>
      <w:tr w:rsidR="005124D8" w:rsidRPr="00A04785" w:rsidTr="00366A5F">
        <w:tc>
          <w:tcPr>
            <w:tcW w:w="3369" w:type="dxa"/>
            <w:gridSpan w:val="2"/>
            <w:shd w:val="clear" w:color="auto" w:fill="auto"/>
            <w:vAlign w:val="center"/>
          </w:tcPr>
          <w:p w:rsidR="005124D8" w:rsidRDefault="005124D8" w:rsidP="00366A5F">
            <w:pPr>
              <w:rPr>
                <w:sz w:val="24"/>
                <w:szCs w:val="24"/>
              </w:rPr>
            </w:pPr>
            <w:r>
              <w:rPr>
                <w:sz w:val="24"/>
                <w:szCs w:val="24"/>
              </w:rPr>
              <w:t>Прочие неналоговые доходы бюджетов сельских поселений</w:t>
            </w:r>
          </w:p>
        </w:tc>
        <w:tc>
          <w:tcPr>
            <w:tcW w:w="3016" w:type="dxa"/>
            <w:shd w:val="clear" w:color="auto" w:fill="auto"/>
            <w:vAlign w:val="center"/>
          </w:tcPr>
          <w:p w:rsidR="005124D8" w:rsidRDefault="005124D8" w:rsidP="00366A5F">
            <w:pPr>
              <w:rPr>
                <w:sz w:val="24"/>
                <w:szCs w:val="24"/>
              </w:rPr>
            </w:pPr>
            <w:r>
              <w:rPr>
                <w:sz w:val="24"/>
                <w:szCs w:val="24"/>
              </w:rPr>
              <w:t>000 1 17</w:t>
            </w:r>
            <w:r w:rsidRPr="00A04785">
              <w:rPr>
                <w:sz w:val="24"/>
                <w:szCs w:val="24"/>
              </w:rPr>
              <w:t xml:space="preserve"> 00000 00 0000 000</w:t>
            </w:r>
          </w:p>
        </w:tc>
        <w:tc>
          <w:tcPr>
            <w:tcW w:w="1609" w:type="dxa"/>
            <w:shd w:val="clear" w:color="auto" w:fill="auto"/>
            <w:vAlign w:val="center"/>
          </w:tcPr>
          <w:p w:rsidR="005124D8" w:rsidRPr="00EA3E71" w:rsidRDefault="005124D8" w:rsidP="00366A5F">
            <w:pPr>
              <w:jc w:val="center"/>
              <w:rPr>
                <w:sz w:val="24"/>
                <w:szCs w:val="24"/>
              </w:rPr>
            </w:pPr>
            <w:r>
              <w:rPr>
                <w:sz w:val="24"/>
                <w:szCs w:val="24"/>
              </w:rPr>
              <w:t>243,0</w:t>
            </w:r>
          </w:p>
        </w:tc>
        <w:tc>
          <w:tcPr>
            <w:tcW w:w="1431" w:type="dxa"/>
            <w:shd w:val="clear" w:color="auto" w:fill="auto"/>
            <w:vAlign w:val="center"/>
          </w:tcPr>
          <w:p w:rsidR="005124D8" w:rsidRPr="00EA3E71" w:rsidRDefault="005124D8" w:rsidP="00366A5F">
            <w:pPr>
              <w:rPr>
                <w:sz w:val="24"/>
                <w:szCs w:val="24"/>
              </w:rPr>
            </w:pPr>
            <w:r>
              <w:rPr>
                <w:sz w:val="24"/>
                <w:szCs w:val="24"/>
              </w:rPr>
              <w:t xml:space="preserve">      243,0</w:t>
            </w:r>
          </w:p>
        </w:tc>
        <w:tc>
          <w:tcPr>
            <w:tcW w:w="1031" w:type="dxa"/>
            <w:shd w:val="clear" w:color="auto" w:fill="auto"/>
            <w:vAlign w:val="center"/>
          </w:tcPr>
          <w:p w:rsidR="005124D8" w:rsidRPr="00EA3E71" w:rsidRDefault="005124D8" w:rsidP="00366A5F">
            <w:pPr>
              <w:jc w:val="center"/>
              <w:rPr>
                <w:sz w:val="24"/>
                <w:szCs w:val="24"/>
              </w:rPr>
            </w:pPr>
            <w:r>
              <w:rPr>
                <w:sz w:val="24"/>
                <w:szCs w:val="24"/>
              </w:rPr>
              <w:t>100</w:t>
            </w:r>
            <w:r w:rsidRPr="00EA3E71">
              <w:rPr>
                <w:sz w:val="24"/>
                <w:szCs w:val="24"/>
              </w:rPr>
              <w:t>,0</w:t>
            </w:r>
          </w:p>
        </w:tc>
      </w:tr>
      <w:tr w:rsidR="005124D8" w:rsidRPr="00A04785" w:rsidTr="00366A5F">
        <w:trPr>
          <w:trHeight w:val="401"/>
        </w:trPr>
        <w:tc>
          <w:tcPr>
            <w:tcW w:w="3369" w:type="dxa"/>
            <w:gridSpan w:val="2"/>
            <w:shd w:val="clear" w:color="auto" w:fill="auto"/>
            <w:vAlign w:val="center"/>
          </w:tcPr>
          <w:p w:rsidR="005124D8" w:rsidRPr="00A04785" w:rsidRDefault="005124D8" w:rsidP="00366A5F">
            <w:pPr>
              <w:rPr>
                <w:b/>
                <w:sz w:val="24"/>
                <w:szCs w:val="24"/>
              </w:rPr>
            </w:pPr>
            <w:r w:rsidRPr="00A04785">
              <w:rPr>
                <w:b/>
                <w:sz w:val="24"/>
                <w:szCs w:val="24"/>
              </w:rPr>
              <w:t>Безвозмездные поступления</w:t>
            </w:r>
          </w:p>
        </w:tc>
        <w:tc>
          <w:tcPr>
            <w:tcW w:w="3016" w:type="dxa"/>
            <w:shd w:val="clear" w:color="auto" w:fill="auto"/>
            <w:vAlign w:val="center"/>
          </w:tcPr>
          <w:p w:rsidR="005124D8" w:rsidRPr="00A04785" w:rsidRDefault="005124D8" w:rsidP="00366A5F">
            <w:pPr>
              <w:rPr>
                <w:sz w:val="24"/>
                <w:szCs w:val="24"/>
              </w:rPr>
            </w:pPr>
            <w:r w:rsidRPr="00A04785">
              <w:rPr>
                <w:sz w:val="24"/>
                <w:szCs w:val="24"/>
              </w:rPr>
              <w:t>000 2 00 00000 00 0000 000</w:t>
            </w:r>
          </w:p>
        </w:tc>
        <w:tc>
          <w:tcPr>
            <w:tcW w:w="1609" w:type="dxa"/>
            <w:shd w:val="clear" w:color="auto" w:fill="auto"/>
            <w:vAlign w:val="center"/>
          </w:tcPr>
          <w:p w:rsidR="005124D8" w:rsidRPr="00EA3E71" w:rsidRDefault="005124D8" w:rsidP="00366A5F">
            <w:pPr>
              <w:jc w:val="center"/>
              <w:rPr>
                <w:sz w:val="24"/>
                <w:szCs w:val="24"/>
              </w:rPr>
            </w:pPr>
            <w:r>
              <w:rPr>
                <w:sz w:val="24"/>
                <w:szCs w:val="24"/>
              </w:rPr>
              <w:t>9480,8</w:t>
            </w:r>
          </w:p>
        </w:tc>
        <w:tc>
          <w:tcPr>
            <w:tcW w:w="1431" w:type="dxa"/>
            <w:shd w:val="clear" w:color="auto" w:fill="auto"/>
            <w:vAlign w:val="center"/>
          </w:tcPr>
          <w:p w:rsidR="005124D8" w:rsidRPr="00EA3E71" w:rsidRDefault="005124D8" w:rsidP="00366A5F">
            <w:pPr>
              <w:jc w:val="center"/>
              <w:rPr>
                <w:sz w:val="24"/>
                <w:szCs w:val="24"/>
              </w:rPr>
            </w:pPr>
            <w:r>
              <w:rPr>
                <w:sz w:val="24"/>
                <w:szCs w:val="24"/>
              </w:rPr>
              <w:t>3762,5</w:t>
            </w:r>
          </w:p>
        </w:tc>
        <w:tc>
          <w:tcPr>
            <w:tcW w:w="1031" w:type="dxa"/>
            <w:shd w:val="clear" w:color="auto" w:fill="auto"/>
            <w:vAlign w:val="center"/>
          </w:tcPr>
          <w:p w:rsidR="005124D8" w:rsidRPr="00EA3E71" w:rsidRDefault="005124D8" w:rsidP="00366A5F">
            <w:pPr>
              <w:jc w:val="center"/>
              <w:rPr>
                <w:sz w:val="24"/>
                <w:szCs w:val="24"/>
              </w:rPr>
            </w:pPr>
            <w:r>
              <w:rPr>
                <w:sz w:val="24"/>
                <w:szCs w:val="24"/>
              </w:rPr>
              <w:t>39,7</w:t>
            </w:r>
          </w:p>
        </w:tc>
      </w:tr>
      <w:tr w:rsidR="005124D8" w:rsidRPr="00A04785" w:rsidTr="00366A5F">
        <w:trPr>
          <w:trHeight w:val="1226"/>
        </w:trPr>
        <w:tc>
          <w:tcPr>
            <w:tcW w:w="3369" w:type="dxa"/>
            <w:gridSpan w:val="2"/>
            <w:shd w:val="clear" w:color="auto" w:fill="auto"/>
            <w:vAlign w:val="center"/>
          </w:tcPr>
          <w:p w:rsidR="005124D8" w:rsidRPr="00A04785" w:rsidRDefault="005124D8" w:rsidP="00366A5F">
            <w:pPr>
              <w:rPr>
                <w:sz w:val="24"/>
                <w:szCs w:val="24"/>
              </w:rPr>
            </w:pPr>
            <w:r w:rsidRPr="00A04785">
              <w:rPr>
                <w:sz w:val="24"/>
                <w:szCs w:val="24"/>
              </w:rPr>
              <w:t>Безвозмездные поступления от других бюджетов бюджетной системы Российской Федерации</w:t>
            </w:r>
          </w:p>
        </w:tc>
        <w:tc>
          <w:tcPr>
            <w:tcW w:w="3016" w:type="dxa"/>
            <w:shd w:val="clear" w:color="auto" w:fill="auto"/>
            <w:vAlign w:val="center"/>
          </w:tcPr>
          <w:p w:rsidR="005124D8" w:rsidRPr="00A04785" w:rsidRDefault="005124D8" w:rsidP="00366A5F">
            <w:pPr>
              <w:rPr>
                <w:sz w:val="24"/>
                <w:szCs w:val="24"/>
              </w:rPr>
            </w:pPr>
            <w:r w:rsidRPr="00A04785">
              <w:rPr>
                <w:sz w:val="24"/>
                <w:szCs w:val="24"/>
              </w:rPr>
              <w:t>000 2 02 00000 00 0000 000</w:t>
            </w:r>
          </w:p>
        </w:tc>
        <w:tc>
          <w:tcPr>
            <w:tcW w:w="1609" w:type="dxa"/>
            <w:shd w:val="clear" w:color="auto" w:fill="auto"/>
            <w:vAlign w:val="center"/>
          </w:tcPr>
          <w:p w:rsidR="005124D8" w:rsidRPr="00EA3E71" w:rsidRDefault="005124D8" w:rsidP="00366A5F">
            <w:pPr>
              <w:jc w:val="center"/>
              <w:rPr>
                <w:sz w:val="24"/>
                <w:szCs w:val="24"/>
              </w:rPr>
            </w:pPr>
            <w:r>
              <w:rPr>
                <w:sz w:val="24"/>
                <w:szCs w:val="24"/>
              </w:rPr>
              <w:t>9280,8</w:t>
            </w:r>
          </w:p>
        </w:tc>
        <w:tc>
          <w:tcPr>
            <w:tcW w:w="1431" w:type="dxa"/>
            <w:shd w:val="clear" w:color="auto" w:fill="auto"/>
            <w:vAlign w:val="center"/>
          </w:tcPr>
          <w:p w:rsidR="005124D8" w:rsidRPr="00EA3E71" w:rsidRDefault="005124D8" w:rsidP="00366A5F">
            <w:pPr>
              <w:jc w:val="center"/>
              <w:rPr>
                <w:sz w:val="24"/>
                <w:szCs w:val="24"/>
              </w:rPr>
            </w:pPr>
            <w:r>
              <w:rPr>
                <w:sz w:val="24"/>
                <w:szCs w:val="24"/>
              </w:rPr>
              <w:t>3705,5</w:t>
            </w:r>
          </w:p>
        </w:tc>
        <w:tc>
          <w:tcPr>
            <w:tcW w:w="1031" w:type="dxa"/>
            <w:shd w:val="clear" w:color="auto" w:fill="auto"/>
            <w:vAlign w:val="center"/>
          </w:tcPr>
          <w:p w:rsidR="005124D8" w:rsidRPr="00EA3E71" w:rsidRDefault="005124D8" w:rsidP="00366A5F">
            <w:pPr>
              <w:jc w:val="center"/>
              <w:rPr>
                <w:sz w:val="24"/>
                <w:szCs w:val="24"/>
              </w:rPr>
            </w:pPr>
            <w:r>
              <w:rPr>
                <w:sz w:val="24"/>
                <w:szCs w:val="24"/>
              </w:rPr>
              <w:t>39,9</w:t>
            </w:r>
          </w:p>
        </w:tc>
      </w:tr>
      <w:tr w:rsidR="005124D8" w:rsidRPr="00A04785" w:rsidTr="00366A5F">
        <w:tc>
          <w:tcPr>
            <w:tcW w:w="3369" w:type="dxa"/>
            <w:gridSpan w:val="2"/>
            <w:shd w:val="clear" w:color="auto" w:fill="auto"/>
            <w:vAlign w:val="center"/>
          </w:tcPr>
          <w:p w:rsidR="005124D8" w:rsidRPr="0078153D" w:rsidRDefault="005124D8" w:rsidP="00366A5F">
            <w:pPr>
              <w:jc w:val="center"/>
              <w:rPr>
                <w:bCs/>
                <w:sz w:val="24"/>
                <w:szCs w:val="24"/>
              </w:rPr>
            </w:pPr>
            <w:r w:rsidRPr="0078153D">
              <w:rPr>
                <w:bCs/>
                <w:sz w:val="24"/>
                <w:szCs w:val="24"/>
              </w:rPr>
              <w:t>Прочие безвозмездные поступления</w:t>
            </w:r>
          </w:p>
        </w:tc>
        <w:tc>
          <w:tcPr>
            <w:tcW w:w="3016" w:type="dxa"/>
            <w:shd w:val="clear" w:color="auto" w:fill="auto"/>
            <w:vAlign w:val="center"/>
          </w:tcPr>
          <w:p w:rsidR="005124D8" w:rsidRPr="0078153D" w:rsidRDefault="005124D8" w:rsidP="00366A5F">
            <w:pPr>
              <w:jc w:val="center"/>
              <w:rPr>
                <w:bCs/>
                <w:sz w:val="24"/>
                <w:szCs w:val="24"/>
              </w:rPr>
            </w:pPr>
            <w:r w:rsidRPr="0078153D">
              <w:rPr>
                <w:bCs/>
                <w:sz w:val="24"/>
                <w:szCs w:val="24"/>
              </w:rPr>
              <w:t>302  2 07 0000 00 0000 000</w:t>
            </w:r>
          </w:p>
        </w:tc>
        <w:tc>
          <w:tcPr>
            <w:tcW w:w="1609" w:type="dxa"/>
            <w:shd w:val="clear" w:color="auto" w:fill="auto"/>
            <w:vAlign w:val="center"/>
          </w:tcPr>
          <w:p w:rsidR="005124D8" w:rsidRPr="0078153D" w:rsidRDefault="005124D8" w:rsidP="00366A5F">
            <w:pPr>
              <w:jc w:val="center"/>
              <w:rPr>
                <w:bCs/>
                <w:sz w:val="24"/>
                <w:szCs w:val="24"/>
              </w:rPr>
            </w:pPr>
            <w:r w:rsidRPr="0078153D">
              <w:rPr>
                <w:bCs/>
                <w:sz w:val="24"/>
                <w:szCs w:val="24"/>
              </w:rPr>
              <w:t>200,0</w:t>
            </w:r>
          </w:p>
        </w:tc>
        <w:tc>
          <w:tcPr>
            <w:tcW w:w="1431" w:type="dxa"/>
            <w:shd w:val="clear" w:color="auto" w:fill="auto"/>
            <w:vAlign w:val="center"/>
          </w:tcPr>
          <w:p w:rsidR="005124D8" w:rsidRPr="0078153D" w:rsidRDefault="005124D8" w:rsidP="00366A5F">
            <w:pPr>
              <w:jc w:val="center"/>
              <w:rPr>
                <w:bCs/>
                <w:sz w:val="24"/>
                <w:szCs w:val="24"/>
              </w:rPr>
            </w:pPr>
            <w:r w:rsidRPr="0078153D">
              <w:rPr>
                <w:bCs/>
                <w:sz w:val="24"/>
                <w:szCs w:val="24"/>
              </w:rPr>
              <w:t>57,0</w:t>
            </w:r>
          </w:p>
        </w:tc>
        <w:tc>
          <w:tcPr>
            <w:tcW w:w="1031" w:type="dxa"/>
            <w:shd w:val="clear" w:color="auto" w:fill="auto"/>
            <w:vAlign w:val="center"/>
          </w:tcPr>
          <w:p w:rsidR="005124D8" w:rsidRPr="0078153D" w:rsidRDefault="005124D8" w:rsidP="00366A5F">
            <w:pPr>
              <w:jc w:val="center"/>
              <w:rPr>
                <w:bCs/>
                <w:sz w:val="24"/>
                <w:szCs w:val="24"/>
              </w:rPr>
            </w:pPr>
            <w:r>
              <w:rPr>
                <w:bCs/>
                <w:sz w:val="24"/>
                <w:szCs w:val="24"/>
              </w:rPr>
              <w:t>28,5</w:t>
            </w:r>
          </w:p>
        </w:tc>
      </w:tr>
      <w:tr w:rsidR="005124D8" w:rsidRPr="00A04785" w:rsidTr="00366A5F">
        <w:tc>
          <w:tcPr>
            <w:tcW w:w="3369" w:type="dxa"/>
            <w:gridSpan w:val="2"/>
            <w:shd w:val="clear" w:color="auto" w:fill="auto"/>
            <w:vAlign w:val="center"/>
          </w:tcPr>
          <w:p w:rsidR="005124D8" w:rsidRPr="00A04785" w:rsidRDefault="005124D8" w:rsidP="00366A5F">
            <w:pPr>
              <w:rPr>
                <w:b/>
                <w:sz w:val="24"/>
                <w:szCs w:val="24"/>
              </w:rPr>
            </w:pPr>
          </w:p>
        </w:tc>
        <w:tc>
          <w:tcPr>
            <w:tcW w:w="3016" w:type="dxa"/>
            <w:shd w:val="clear" w:color="auto" w:fill="auto"/>
            <w:vAlign w:val="center"/>
          </w:tcPr>
          <w:p w:rsidR="005124D8" w:rsidRPr="00A04785" w:rsidRDefault="005124D8" w:rsidP="00366A5F">
            <w:pPr>
              <w:rPr>
                <w:sz w:val="24"/>
                <w:szCs w:val="24"/>
              </w:rPr>
            </w:pPr>
          </w:p>
        </w:tc>
        <w:tc>
          <w:tcPr>
            <w:tcW w:w="1609" w:type="dxa"/>
            <w:shd w:val="clear" w:color="auto" w:fill="auto"/>
          </w:tcPr>
          <w:p w:rsidR="005124D8" w:rsidRDefault="005124D8" w:rsidP="00366A5F">
            <w:pPr>
              <w:rPr>
                <w:b/>
                <w:sz w:val="24"/>
                <w:szCs w:val="24"/>
              </w:rPr>
            </w:pPr>
          </w:p>
        </w:tc>
        <w:tc>
          <w:tcPr>
            <w:tcW w:w="1431" w:type="dxa"/>
            <w:shd w:val="clear" w:color="auto" w:fill="auto"/>
          </w:tcPr>
          <w:p w:rsidR="005124D8" w:rsidRDefault="005124D8" w:rsidP="00366A5F">
            <w:pPr>
              <w:jc w:val="center"/>
              <w:rPr>
                <w:b/>
                <w:sz w:val="24"/>
                <w:szCs w:val="24"/>
              </w:rPr>
            </w:pPr>
          </w:p>
        </w:tc>
        <w:tc>
          <w:tcPr>
            <w:tcW w:w="1031" w:type="dxa"/>
            <w:shd w:val="clear" w:color="auto" w:fill="auto"/>
          </w:tcPr>
          <w:p w:rsidR="005124D8" w:rsidRDefault="005124D8" w:rsidP="00366A5F">
            <w:pPr>
              <w:jc w:val="center"/>
              <w:rPr>
                <w:b/>
                <w:sz w:val="24"/>
                <w:szCs w:val="24"/>
              </w:rPr>
            </w:pPr>
          </w:p>
        </w:tc>
      </w:tr>
      <w:tr w:rsidR="005124D8" w:rsidRPr="00A04785" w:rsidTr="00366A5F">
        <w:tc>
          <w:tcPr>
            <w:tcW w:w="3369" w:type="dxa"/>
            <w:gridSpan w:val="2"/>
            <w:shd w:val="clear" w:color="auto" w:fill="auto"/>
            <w:vAlign w:val="center"/>
          </w:tcPr>
          <w:p w:rsidR="005124D8" w:rsidRPr="00A04785" w:rsidRDefault="005124D8" w:rsidP="00366A5F">
            <w:pPr>
              <w:rPr>
                <w:b/>
                <w:sz w:val="24"/>
                <w:szCs w:val="24"/>
              </w:rPr>
            </w:pPr>
            <w:r w:rsidRPr="00A04785">
              <w:rPr>
                <w:b/>
                <w:sz w:val="24"/>
                <w:szCs w:val="24"/>
              </w:rPr>
              <w:t>Всего:</w:t>
            </w:r>
          </w:p>
        </w:tc>
        <w:tc>
          <w:tcPr>
            <w:tcW w:w="3016" w:type="dxa"/>
            <w:shd w:val="clear" w:color="auto" w:fill="auto"/>
            <w:vAlign w:val="center"/>
          </w:tcPr>
          <w:p w:rsidR="005124D8" w:rsidRPr="00A04785" w:rsidRDefault="005124D8" w:rsidP="00366A5F">
            <w:pPr>
              <w:rPr>
                <w:sz w:val="24"/>
                <w:szCs w:val="24"/>
              </w:rPr>
            </w:pPr>
          </w:p>
        </w:tc>
        <w:tc>
          <w:tcPr>
            <w:tcW w:w="1609" w:type="dxa"/>
            <w:shd w:val="clear" w:color="auto" w:fill="auto"/>
          </w:tcPr>
          <w:p w:rsidR="005124D8" w:rsidRPr="00EA3E71" w:rsidRDefault="005124D8" w:rsidP="00366A5F">
            <w:pPr>
              <w:rPr>
                <w:b/>
                <w:sz w:val="24"/>
                <w:szCs w:val="24"/>
              </w:rPr>
            </w:pPr>
            <w:r>
              <w:rPr>
                <w:b/>
                <w:sz w:val="24"/>
                <w:szCs w:val="24"/>
              </w:rPr>
              <w:t>15982,8</w:t>
            </w:r>
          </w:p>
        </w:tc>
        <w:tc>
          <w:tcPr>
            <w:tcW w:w="1431" w:type="dxa"/>
            <w:shd w:val="clear" w:color="auto" w:fill="auto"/>
          </w:tcPr>
          <w:p w:rsidR="005124D8" w:rsidRPr="00EA3E71" w:rsidRDefault="005124D8" w:rsidP="00366A5F">
            <w:pPr>
              <w:jc w:val="center"/>
              <w:rPr>
                <w:b/>
                <w:sz w:val="24"/>
                <w:szCs w:val="24"/>
              </w:rPr>
            </w:pPr>
            <w:r>
              <w:rPr>
                <w:b/>
                <w:sz w:val="24"/>
                <w:szCs w:val="24"/>
              </w:rPr>
              <w:t>6974,5</w:t>
            </w:r>
          </w:p>
        </w:tc>
        <w:tc>
          <w:tcPr>
            <w:tcW w:w="1031" w:type="dxa"/>
            <w:shd w:val="clear" w:color="auto" w:fill="auto"/>
          </w:tcPr>
          <w:p w:rsidR="005124D8" w:rsidRPr="00EA3E71" w:rsidRDefault="005124D8" w:rsidP="00366A5F">
            <w:pPr>
              <w:jc w:val="center"/>
              <w:rPr>
                <w:b/>
                <w:sz w:val="24"/>
                <w:szCs w:val="24"/>
              </w:rPr>
            </w:pPr>
            <w:r>
              <w:rPr>
                <w:b/>
                <w:sz w:val="24"/>
                <w:szCs w:val="24"/>
              </w:rPr>
              <w:t>12,8</w:t>
            </w:r>
          </w:p>
        </w:tc>
      </w:tr>
      <w:tr w:rsidR="005124D8" w:rsidRPr="00A04785" w:rsidTr="00366A5F">
        <w:trPr>
          <w:trHeight w:val="277"/>
        </w:trPr>
        <w:tc>
          <w:tcPr>
            <w:tcW w:w="10456" w:type="dxa"/>
            <w:gridSpan w:val="6"/>
            <w:shd w:val="clear" w:color="auto" w:fill="auto"/>
            <w:vAlign w:val="center"/>
          </w:tcPr>
          <w:p w:rsidR="005124D8" w:rsidRPr="00EA3E71" w:rsidRDefault="005124D8" w:rsidP="00366A5F">
            <w:pPr>
              <w:jc w:val="center"/>
              <w:rPr>
                <w:sz w:val="28"/>
                <w:szCs w:val="28"/>
              </w:rPr>
            </w:pPr>
            <w:r w:rsidRPr="00EA3E71">
              <w:rPr>
                <w:b/>
                <w:sz w:val="28"/>
                <w:szCs w:val="28"/>
              </w:rPr>
              <w:t>Расходы</w:t>
            </w:r>
          </w:p>
        </w:tc>
      </w:tr>
      <w:tr w:rsidR="005124D8" w:rsidRPr="00A04785" w:rsidTr="00366A5F">
        <w:tc>
          <w:tcPr>
            <w:tcW w:w="3348" w:type="dxa"/>
            <w:shd w:val="clear" w:color="auto" w:fill="auto"/>
            <w:vAlign w:val="center"/>
          </w:tcPr>
          <w:p w:rsidR="005124D8" w:rsidRPr="00A04785" w:rsidRDefault="005124D8" w:rsidP="00366A5F">
            <w:pPr>
              <w:rPr>
                <w:sz w:val="24"/>
                <w:szCs w:val="24"/>
              </w:rPr>
            </w:pPr>
            <w:r w:rsidRPr="00A04785">
              <w:rPr>
                <w:sz w:val="24"/>
                <w:szCs w:val="24"/>
              </w:rPr>
              <w:t>Общегосударственные вопросы</w:t>
            </w:r>
          </w:p>
        </w:tc>
        <w:tc>
          <w:tcPr>
            <w:tcW w:w="3037" w:type="dxa"/>
            <w:gridSpan w:val="2"/>
            <w:shd w:val="clear" w:color="auto" w:fill="auto"/>
            <w:vAlign w:val="center"/>
          </w:tcPr>
          <w:p w:rsidR="005124D8" w:rsidRPr="00A04785" w:rsidRDefault="005124D8" w:rsidP="00366A5F">
            <w:pPr>
              <w:rPr>
                <w:sz w:val="24"/>
                <w:szCs w:val="24"/>
              </w:rPr>
            </w:pPr>
            <w:r w:rsidRPr="00A04785">
              <w:rPr>
                <w:sz w:val="24"/>
                <w:szCs w:val="24"/>
              </w:rPr>
              <w:t>000 0100 0000000 000 000</w:t>
            </w:r>
          </w:p>
        </w:tc>
        <w:tc>
          <w:tcPr>
            <w:tcW w:w="1609" w:type="dxa"/>
            <w:shd w:val="clear" w:color="auto" w:fill="auto"/>
            <w:vAlign w:val="center"/>
          </w:tcPr>
          <w:p w:rsidR="005124D8" w:rsidRPr="00EA3E71" w:rsidRDefault="005124D8" w:rsidP="00366A5F">
            <w:pPr>
              <w:jc w:val="center"/>
              <w:rPr>
                <w:sz w:val="24"/>
                <w:szCs w:val="24"/>
              </w:rPr>
            </w:pPr>
            <w:r>
              <w:rPr>
                <w:sz w:val="24"/>
                <w:szCs w:val="24"/>
              </w:rPr>
              <w:t>4798,5</w:t>
            </w:r>
          </w:p>
        </w:tc>
        <w:tc>
          <w:tcPr>
            <w:tcW w:w="1431" w:type="dxa"/>
            <w:shd w:val="clear" w:color="auto" w:fill="auto"/>
            <w:vAlign w:val="center"/>
          </w:tcPr>
          <w:p w:rsidR="005124D8" w:rsidRPr="00EA3E71" w:rsidRDefault="005124D8" w:rsidP="00366A5F">
            <w:pPr>
              <w:jc w:val="center"/>
              <w:rPr>
                <w:sz w:val="24"/>
                <w:szCs w:val="24"/>
              </w:rPr>
            </w:pPr>
            <w:r>
              <w:rPr>
                <w:sz w:val="24"/>
                <w:szCs w:val="24"/>
              </w:rPr>
              <w:t>1969,9</w:t>
            </w:r>
          </w:p>
        </w:tc>
        <w:tc>
          <w:tcPr>
            <w:tcW w:w="1031" w:type="dxa"/>
            <w:shd w:val="clear" w:color="auto" w:fill="auto"/>
            <w:vAlign w:val="center"/>
          </w:tcPr>
          <w:p w:rsidR="005124D8" w:rsidRPr="00EA3E71" w:rsidRDefault="005124D8" w:rsidP="00366A5F">
            <w:pPr>
              <w:jc w:val="center"/>
              <w:rPr>
                <w:sz w:val="24"/>
                <w:szCs w:val="24"/>
              </w:rPr>
            </w:pPr>
            <w:r>
              <w:rPr>
                <w:sz w:val="24"/>
                <w:szCs w:val="24"/>
              </w:rPr>
              <w:t>41,0</w:t>
            </w:r>
          </w:p>
        </w:tc>
      </w:tr>
      <w:tr w:rsidR="005124D8" w:rsidRPr="00A04785" w:rsidTr="00366A5F">
        <w:trPr>
          <w:trHeight w:val="259"/>
        </w:trPr>
        <w:tc>
          <w:tcPr>
            <w:tcW w:w="3348" w:type="dxa"/>
            <w:shd w:val="clear" w:color="auto" w:fill="auto"/>
            <w:vAlign w:val="center"/>
          </w:tcPr>
          <w:p w:rsidR="005124D8" w:rsidRPr="00A04785" w:rsidRDefault="005124D8" w:rsidP="00366A5F">
            <w:pPr>
              <w:rPr>
                <w:sz w:val="24"/>
                <w:szCs w:val="24"/>
              </w:rPr>
            </w:pPr>
            <w:r w:rsidRPr="00A04785">
              <w:rPr>
                <w:sz w:val="24"/>
                <w:szCs w:val="24"/>
              </w:rPr>
              <w:t>Национальная оборона</w:t>
            </w:r>
          </w:p>
        </w:tc>
        <w:tc>
          <w:tcPr>
            <w:tcW w:w="3037" w:type="dxa"/>
            <w:gridSpan w:val="2"/>
            <w:shd w:val="clear" w:color="auto" w:fill="auto"/>
            <w:vAlign w:val="center"/>
          </w:tcPr>
          <w:p w:rsidR="005124D8" w:rsidRPr="00A04785" w:rsidRDefault="005124D8" w:rsidP="00366A5F">
            <w:pPr>
              <w:rPr>
                <w:sz w:val="24"/>
                <w:szCs w:val="24"/>
              </w:rPr>
            </w:pPr>
            <w:r w:rsidRPr="00A04785">
              <w:rPr>
                <w:sz w:val="24"/>
                <w:szCs w:val="24"/>
              </w:rPr>
              <w:t>000 0200 0000000 000 000</w:t>
            </w:r>
          </w:p>
        </w:tc>
        <w:tc>
          <w:tcPr>
            <w:tcW w:w="1609" w:type="dxa"/>
            <w:shd w:val="clear" w:color="auto" w:fill="auto"/>
            <w:vAlign w:val="center"/>
          </w:tcPr>
          <w:p w:rsidR="005124D8" w:rsidRPr="00EA3E71" w:rsidRDefault="005124D8" w:rsidP="00366A5F">
            <w:pPr>
              <w:jc w:val="center"/>
              <w:rPr>
                <w:sz w:val="24"/>
                <w:szCs w:val="24"/>
              </w:rPr>
            </w:pPr>
            <w:r>
              <w:rPr>
                <w:sz w:val="24"/>
                <w:szCs w:val="24"/>
              </w:rPr>
              <w:t>347,0</w:t>
            </w:r>
          </w:p>
        </w:tc>
        <w:tc>
          <w:tcPr>
            <w:tcW w:w="1431" w:type="dxa"/>
            <w:shd w:val="clear" w:color="auto" w:fill="auto"/>
            <w:vAlign w:val="center"/>
          </w:tcPr>
          <w:p w:rsidR="005124D8" w:rsidRPr="00EA3E71" w:rsidRDefault="005124D8" w:rsidP="00366A5F">
            <w:pPr>
              <w:jc w:val="center"/>
              <w:rPr>
                <w:sz w:val="24"/>
                <w:szCs w:val="24"/>
              </w:rPr>
            </w:pPr>
            <w:r>
              <w:rPr>
                <w:sz w:val="24"/>
                <w:szCs w:val="24"/>
              </w:rPr>
              <w:t>135,7</w:t>
            </w:r>
          </w:p>
        </w:tc>
        <w:tc>
          <w:tcPr>
            <w:tcW w:w="1031" w:type="dxa"/>
            <w:shd w:val="clear" w:color="auto" w:fill="auto"/>
            <w:vAlign w:val="center"/>
          </w:tcPr>
          <w:p w:rsidR="005124D8" w:rsidRPr="00EA3E71" w:rsidRDefault="005124D8" w:rsidP="00366A5F">
            <w:pPr>
              <w:jc w:val="center"/>
              <w:rPr>
                <w:sz w:val="24"/>
                <w:szCs w:val="24"/>
              </w:rPr>
            </w:pPr>
            <w:r>
              <w:rPr>
                <w:sz w:val="24"/>
                <w:szCs w:val="24"/>
              </w:rPr>
              <w:t>39,1</w:t>
            </w:r>
          </w:p>
        </w:tc>
      </w:tr>
      <w:tr w:rsidR="005124D8" w:rsidRPr="00A04785" w:rsidTr="00366A5F">
        <w:trPr>
          <w:trHeight w:val="774"/>
        </w:trPr>
        <w:tc>
          <w:tcPr>
            <w:tcW w:w="3348" w:type="dxa"/>
            <w:shd w:val="clear" w:color="auto" w:fill="auto"/>
            <w:vAlign w:val="center"/>
          </w:tcPr>
          <w:p w:rsidR="005124D8" w:rsidRPr="00A04785" w:rsidRDefault="005124D8" w:rsidP="00366A5F">
            <w:pPr>
              <w:rPr>
                <w:sz w:val="24"/>
                <w:szCs w:val="24"/>
              </w:rPr>
            </w:pPr>
            <w:r w:rsidRPr="00A04785">
              <w:rPr>
                <w:sz w:val="24"/>
                <w:szCs w:val="24"/>
              </w:rPr>
              <w:t>Национальная безопасность и правоохранительная деятельность</w:t>
            </w:r>
          </w:p>
        </w:tc>
        <w:tc>
          <w:tcPr>
            <w:tcW w:w="3037" w:type="dxa"/>
            <w:gridSpan w:val="2"/>
            <w:shd w:val="clear" w:color="auto" w:fill="auto"/>
            <w:vAlign w:val="center"/>
          </w:tcPr>
          <w:p w:rsidR="005124D8" w:rsidRPr="00A04785" w:rsidRDefault="005124D8" w:rsidP="00366A5F">
            <w:pPr>
              <w:rPr>
                <w:sz w:val="24"/>
                <w:szCs w:val="24"/>
              </w:rPr>
            </w:pPr>
            <w:r w:rsidRPr="00A04785">
              <w:rPr>
                <w:sz w:val="24"/>
                <w:szCs w:val="24"/>
              </w:rPr>
              <w:t>000 0300 0000000 000 000</w:t>
            </w:r>
          </w:p>
        </w:tc>
        <w:tc>
          <w:tcPr>
            <w:tcW w:w="1609" w:type="dxa"/>
            <w:shd w:val="clear" w:color="auto" w:fill="auto"/>
            <w:vAlign w:val="center"/>
          </w:tcPr>
          <w:p w:rsidR="005124D8" w:rsidRPr="00EA3E71" w:rsidRDefault="005124D8" w:rsidP="00366A5F">
            <w:pPr>
              <w:jc w:val="center"/>
              <w:rPr>
                <w:sz w:val="24"/>
                <w:szCs w:val="24"/>
              </w:rPr>
            </w:pPr>
            <w:r w:rsidRPr="00EA3E71">
              <w:rPr>
                <w:sz w:val="24"/>
                <w:szCs w:val="24"/>
              </w:rPr>
              <w:t>10,0</w:t>
            </w:r>
          </w:p>
        </w:tc>
        <w:tc>
          <w:tcPr>
            <w:tcW w:w="1431" w:type="dxa"/>
            <w:shd w:val="clear" w:color="auto" w:fill="auto"/>
            <w:vAlign w:val="center"/>
          </w:tcPr>
          <w:p w:rsidR="005124D8" w:rsidRPr="00EA3E71" w:rsidRDefault="005124D8" w:rsidP="00366A5F">
            <w:pPr>
              <w:jc w:val="center"/>
              <w:rPr>
                <w:sz w:val="24"/>
                <w:szCs w:val="24"/>
              </w:rPr>
            </w:pPr>
            <w:r>
              <w:rPr>
                <w:sz w:val="24"/>
                <w:szCs w:val="24"/>
              </w:rPr>
              <w:t>0</w:t>
            </w:r>
            <w:r w:rsidRPr="00EA3E71">
              <w:rPr>
                <w:sz w:val="24"/>
                <w:szCs w:val="24"/>
              </w:rPr>
              <w:t>,0</w:t>
            </w:r>
          </w:p>
        </w:tc>
        <w:tc>
          <w:tcPr>
            <w:tcW w:w="1031" w:type="dxa"/>
            <w:shd w:val="clear" w:color="auto" w:fill="auto"/>
            <w:vAlign w:val="center"/>
          </w:tcPr>
          <w:p w:rsidR="005124D8" w:rsidRPr="00EA3E71" w:rsidRDefault="005124D8" w:rsidP="00366A5F">
            <w:pPr>
              <w:jc w:val="center"/>
              <w:rPr>
                <w:sz w:val="24"/>
                <w:szCs w:val="24"/>
              </w:rPr>
            </w:pPr>
            <w:r>
              <w:rPr>
                <w:sz w:val="24"/>
                <w:szCs w:val="24"/>
              </w:rPr>
              <w:t>0</w:t>
            </w:r>
            <w:r w:rsidRPr="00EA3E71">
              <w:rPr>
                <w:sz w:val="24"/>
                <w:szCs w:val="24"/>
              </w:rPr>
              <w:t>,0</w:t>
            </w:r>
          </w:p>
        </w:tc>
      </w:tr>
      <w:tr w:rsidR="005124D8" w:rsidRPr="00A04785" w:rsidTr="00366A5F">
        <w:trPr>
          <w:trHeight w:val="58"/>
        </w:trPr>
        <w:tc>
          <w:tcPr>
            <w:tcW w:w="3348" w:type="dxa"/>
            <w:shd w:val="clear" w:color="auto" w:fill="auto"/>
            <w:vAlign w:val="center"/>
          </w:tcPr>
          <w:p w:rsidR="005124D8" w:rsidRPr="00A04785" w:rsidRDefault="005124D8" w:rsidP="00366A5F">
            <w:pPr>
              <w:rPr>
                <w:sz w:val="24"/>
                <w:szCs w:val="24"/>
              </w:rPr>
            </w:pPr>
            <w:r>
              <w:rPr>
                <w:sz w:val="24"/>
                <w:szCs w:val="24"/>
              </w:rPr>
              <w:t>Национальная экономика</w:t>
            </w:r>
          </w:p>
        </w:tc>
        <w:tc>
          <w:tcPr>
            <w:tcW w:w="3037" w:type="dxa"/>
            <w:gridSpan w:val="2"/>
            <w:shd w:val="clear" w:color="auto" w:fill="auto"/>
            <w:vAlign w:val="center"/>
          </w:tcPr>
          <w:p w:rsidR="005124D8" w:rsidRPr="00A04785" w:rsidRDefault="005124D8" w:rsidP="00366A5F">
            <w:pPr>
              <w:rPr>
                <w:sz w:val="24"/>
                <w:szCs w:val="24"/>
              </w:rPr>
            </w:pPr>
            <w:r>
              <w:rPr>
                <w:sz w:val="24"/>
                <w:szCs w:val="24"/>
              </w:rPr>
              <w:t>000 0400 0000000 000 000</w:t>
            </w:r>
          </w:p>
        </w:tc>
        <w:tc>
          <w:tcPr>
            <w:tcW w:w="1609" w:type="dxa"/>
            <w:shd w:val="clear" w:color="auto" w:fill="auto"/>
            <w:vAlign w:val="center"/>
          </w:tcPr>
          <w:p w:rsidR="005124D8" w:rsidRPr="00EA3E71" w:rsidRDefault="005124D8" w:rsidP="00366A5F">
            <w:pPr>
              <w:jc w:val="center"/>
              <w:rPr>
                <w:sz w:val="24"/>
                <w:szCs w:val="24"/>
              </w:rPr>
            </w:pPr>
            <w:r>
              <w:rPr>
                <w:sz w:val="24"/>
                <w:szCs w:val="24"/>
              </w:rPr>
              <w:t>11744,0</w:t>
            </w:r>
          </w:p>
        </w:tc>
        <w:tc>
          <w:tcPr>
            <w:tcW w:w="1431" w:type="dxa"/>
            <w:shd w:val="clear" w:color="auto" w:fill="auto"/>
            <w:vAlign w:val="center"/>
          </w:tcPr>
          <w:p w:rsidR="005124D8" w:rsidRPr="00EA3E71" w:rsidRDefault="005124D8" w:rsidP="00366A5F">
            <w:pPr>
              <w:jc w:val="center"/>
              <w:rPr>
                <w:sz w:val="24"/>
                <w:szCs w:val="24"/>
              </w:rPr>
            </w:pPr>
            <w:r>
              <w:rPr>
                <w:sz w:val="24"/>
                <w:szCs w:val="24"/>
              </w:rPr>
              <w:t>3913,3</w:t>
            </w:r>
          </w:p>
        </w:tc>
        <w:tc>
          <w:tcPr>
            <w:tcW w:w="1031" w:type="dxa"/>
            <w:shd w:val="clear" w:color="auto" w:fill="auto"/>
            <w:vAlign w:val="center"/>
          </w:tcPr>
          <w:p w:rsidR="005124D8" w:rsidRPr="00EA3E71" w:rsidRDefault="005124D8" w:rsidP="00366A5F">
            <w:pPr>
              <w:jc w:val="center"/>
              <w:rPr>
                <w:sz w:val="24"/>
                <w:szCs w:val="24"/>
              </w:rPr>
            </w:pPr>
            <w:r>
              <w:rPr>
                <w:sz w:val="24"/>
                <w:szCs w:val="24"/>
              </w:rPr>
              <w:t>33,3</w:t>
            </w:r>
          </w:p>
        </w:tc>
      </w:tr>
      <w:tr w:rsidR="005124D8" w:rsidRPr="00A04785" w:rsidTr="00366A5F">
        <w:trPr>
          <w:trHeight w:val="58"/>
        </w:trPr>
        <w:tc>
          <w:tcPr>
            <w:tcW w:w="3348" w:type="dxa"/>
            <w:shd w:val="clear" w:color="auto" w:fill="auto"/>
            <w:vAlign w:val="center"/>
          </w:tcPr>
          <w:p w:rsidR="005124D8" w:rsidRPr="00A04785" w:rsidRDefault="005124D8" w:rsidP="00366A5F">
            <w:pPr>
              <w:rPr>
                <w:sz w:val="24"/>
                <w:szCs w:val="24"/>
              </w:rPr>
            </w:pPr>
            <w:r w:rsidRPr="00A04785">
              <w:rPr>
                <w:sz w:val="24"/>
                <w:szCs w:val="24"/>
              </w:rPr>
              <w:lastRenderedPageBreak/>
              <w:t xml:space="preserve">Жилищно-коммунальное хозяйство </w:t>
            </w:r>
          </w:p>
        </w:tc>
        <w:tc>
          <w:tcPr>
            <w:tcW w:w="3037" w:type="dxa"/>
            <w:gridSpan w:val="2"/>
            <w:shd w:val="clear" w:color="auto" w:fill="auto"/>
            <w:vAlign w:val="center"/>
          </w:tcPr>
          <w:p w:rsidR="005124D8" w:rsidRPr="00A04785" w:rsidRDefault="005124D8" w:rsidP="00366A5F">
            <w:pPr>
              <w:rPr>
                <w:sz w:val="24"/>
                <w:szCs w:val="24"/>
              </w:rPr>
            </w:pPr>
            <w:r w:rsidRPr="00A04785">
              <w:rPr>
                <w:sz w:val="24"/>
                <w:szCs w:val="24"/>
              </w:rPr>
              <w:t>000 0500 0000000 000 000</w:t>
            </w:r>
          </w:p>
        </w:tc>
        <w:tc>
          <w:tcPr>
            <w:tcW w:w="1609" w:type="dxa"/>
            <w:shd w:val="clear" w:color="auto" w:fill="auto"/>
            <w:vAlign w:val="center"/>
          </w:tcPr>
          <w:p w:rsidR="005124D8" w:rsidRPr="00EA3E71" w:rsidRDefault="005124D8" w:rsidP="00366A5F">
            <w:pPr>
              <w:jc w:val="center"/>
              <w:rPr>
                <w:sz w:val="24"/>
                <w:szCs w:val="24"/>
              </w:rPr>
            </w:pPr>
            <w:r>
              <w:rPr>
                <w:sz w:val="24"/>
                <w:szCs w:val="24"/>
              </w:rPr>
              <w:t>1696,4</w:t>
            </w:r>
          </w:p>
        </w:tc>
        <w:tc>
          <w:tcPr>
            <w:tcW w:w="1431" w:type="dxa"/>
            <w:shd w:val="clear" w:color="auto" w:fill="auto"/>
            <w:vAlign w:val="center"/>
          </w:tcPr>
          <w:p w:rsidR="005124D8" w:rsidRPr="00EA3E71" w:rsidRDefault="005124D8" w:rsidP="00366A5F">
            <w:pPr>
              <w:jc w:val="center"/>
              <w:rPr>
                <w:sz w:val="24"/>
                <w:szCs w:val="24"/>
              </w:rPr>
            </w:pPr>
            <w:r>
              <w:rPr>
                <w:sz w:val="24"/>
                <w:szCs w:val="24"/>
              </w:rPr>
              <w:t>199,5</w:t>
            </w:r>
          </w:p>
        </w:tc>
        <w:tc>
          <w:tcPr>
            <w:tcW w:w="1031" w:type="dxa"/>
            <w:shd w:val="clear" w:color="auto" w:fill="auto"/>
            <w:vAlign w:val="center"/>
          </w:tcPr>
          <w:p w:rsidR="005124D8" w:rsidRPr="00EA3E71" w:rsidRDefault="005124D8" w:rsidP="00366A5F">
            <w:pPr>
              <w:jc w:val="center"/>
              <w:rPr>
                <w:sz w:val="24"/>
                <w:szCs w:val="24"/>
              </w:rPr>
            </w:pPr>
            <w:r>
              <w:rPr>
                <w:sz w:val="24"/>
                <w:szCs w:val="24"/>
              </w:rPr>
              <w:t>11,7</w:t>
            </w:r>
          </w:p>
        </w:tc>
      </w:tr>
      <w:tr w:rsidR="005124D8" w:rsidRPr="00A04785" w:rsidTr="00366A5F">
        <w:trPr>
          <w:trHeight w:val="366"/>
        </w:trPr>
        <w:tc>
          <w:tcPr>
            <w:tcW w:w="3348" w:type="dxa"/>
            <w:shd w:val="clear" w:color="auto" w:fill="auto"/>
            <w:vAlign w:val="center"/>
          </w:tcPr>
          <w:p w:rsidR="005124D8" w:rsidRPr="00A04785" w:rsidRDefault="005124D8" w:rsidP="00366A5F">
            <w:pPr>
              <w:rPr>
                <w:sz w:val="24"/>
                <w:szCs w:val="24"/>
              </w:rPr>
            </w:pPr>
            <w:r>
              <w:rPr>
                <w:sz w:val="24"/>
                <w:szCs w:val="24"/>
              </w:rPr>
              <w:t>Культура и</w:t>
            </w:r>
            <w:r w:rsidRPr="00A04785">
              <w:rPr>
                <w:sz w:val="24"/>
                <w:szCs w:val="24"/>
              </w:rPr>
              <w:t xml:space="preserve"> кинематограф</w:t>
            </w:r>
            <w:r>
              <w:rPr>
                <w:sz w:val="24"/>
                <w:szCs w:val="24"/>
              </w:rPr>
              <w:t xml:space="preserve">ия </w:t>
            </w:r>
          </w:p>
        </w:tc>
        <w:tc>
          <w:tcPr>
            <w:tcW w:w="3037" w:type="dxa"/>
            <w:gridSpan w:val="2"/>
            <w:shd w:val="clear" w:color="auto" w:fill="auto"/>
            <w:vAlign w:val="center"/>
          </w:tcPr>
          <w:p w:rsidR="005124D8" w:rsidRPr="00A04785" w:rsidRDefault="005124D8" w:rsidP="00366A5F">
            <w:pPr>
              <w:rPr>
                <w:sz w:val="24"/>
                <w:szCs w:val="24"/>
              </w:rPr>
            </w:pPr>
            <w:r w:rsidRPr="00A04785">
              <w:rPr>
                <w:sz w:val="24"/>
                <w:szCs w:val="24"/>
              </w:rPr>
              <w:t>000 0800 0000000 000 000</w:t>
            </w:r>
          </w:p>
        </w:tc>
        <w:tc>
          <w:tcPr>
            <w:tcW w:w="1609" w:type="dxa"/>
            <w:shd w:val="clear" w:color="auto" w:fill="auto"/>
            <w:vAlign w:val="center"/>
          </w:tcPr>
          <w:p w:rsidR="005124D8" w:rsidRPr="00EA3E71" w:rsidRDefault="005124D8" w:rsidP="00366A5F">
            <w:pPr>
              <w:jc w:val="center"/>
              <w:rPr>
                <w:sz w:val="24"/>
                <w:szCs w:val="24"/>
              </w:rPr>
            </w:pPr>
            <w:r>
              <w:rPr>
                <w:sz w:val="24"/>
                <w:szCs w:val="24"/>
              </w:rPr>
              <w:t>40</w:t>
            </w:r>
            <w:r w:rsidRPr="00EA3E71">
              <w:rPr>
                <w:sz w:val="24"/>
                <w:szCs w:val="24"/>
              </w:rPr>
              <w:t>,0</w:t>
            </w:r>
          </w:p>
        </w:tc>
        <w:tc>
          <w:tcPr>
            <w:tcW w:w="1431" w:type="dxa"/>
            <w:shd w:val="clear" w:color="auto" w:fill="auto"/>
            <w:vAlign w:val="center"/>
          </w:tcPr>
          <w:p w:rsidR="005124D8" w:rsidRPr="00EA3E71" w:rsidRDefault="005124D8" w:rsidP="00366A5F">
            <w:pPr>
              <w:jc w:val="center"/>
              <w:rPr>
                <w:sz w:val="24"/>
                <w:szCs w:val="24"/>
              </w:rPr>
            </w:pPr>
            <w:r>
              <w:rPr>
                <w:sz w:val="24"/>
                <w:szCs w:val="24"/>
              </w:rPr>
              <w:t>40,0</w:t>
            </w:r>
          </w:p>
        </w:tc>
        <w:tc>
          <w:tcPr>
            <w:tcW w:w="1031" w:type="dxa"/>
            <w:shd w:val="clear" w:color="auto" w:fill="auto"/>
            <w:vAlign w:val="center"/>
          </w:tcPr>
          <w:p w:rsidR="005124D8" w:rsidRPr="00EA3E71" w:rsidRDefault="005124D8" w:rsidP="00366A5F">
            <w:pPr>
              <w:jc w:val="center"/>
              <w:rPr>
                <w:sz w:val="24"/>
                <w:szCs w:val="24"/>
              </w:rPr>
            </w:pPr>
            <w:r>
              <w:rPr>
                <w:sz w:val="24"/>
                <w:szCs w:val="24"/>
              </w:rPr>
              <w:t>100,0</w:t>
            </w:r>
          </w:p>
        </w:tc>
      </w:tr>
      <w:tr w:rsidR="005124D8" w:rsidRPr="00A04785" w:rsidTr="00366A5F">
        <w:trPr>
          <w:trHeight w:val="366"/>
        </w:trPr>
        <w:tc>
          <w:tcPr>
            <w:tcW w:w="3348" w:type="dxa"/>
            <w:shd w:val="clear" w:color="auto" w:fill="auto"/>
            <w:vAlign w:val="center"/>
          </w:tcPr>
          <w:p w:rsidR="005124D8" w:rsidRDefault="005124D8" w:rsidP="00366A5F">
            <w:pPr>
              <w:rPr>
                <w:sz w:val="24"/>
                <w:szCs w:val="24"/>
              </w:rPr>
            </w:pPr>
            <w:r>
              <w:rPr>
                <w:sz w:val="24"/>
                <w:szCs w:val="24"/>
              </w:rPr>
              <w:t>Социальная политика</w:t>
            </w:r>
          </w:p>
        </w:tc>
        <w:tc>
          <w:tcPr>
            <w:tcW w:w="3037" w:type="dxa"/>
            <w:gridSpan w:val="2"/>
            <w:shd w:val="clear" w:color="auto" w:fill="auto"/>
            <w:vAlign w:val="center"/>
          </w:tcPr>
          <w:p w:rsidR="005124D8" w:rsidRPr="00A04785" w:rsidRDefault="005124D8" w:rsidP="00366A5F">
            <w:pPr>
              <w:rPr>
                <w:sz w:val="24"/>
                <w:szCs w:val="24"/>
              </w:rPr>
            </w:pPr>
            <w:r>
              <w:rPr>
                <w:sz w:val="24"/>
                <w:szCs w:val="24"/>
              </w:rPr>
              <w:t>000 1000 0000000 000 000</w:t>
            </w:r>
          </w:p>
        </w:tc>
        <w:tc>
          <w:tcPr>
            <w:tcW w:w="1609" w:type="dxa"/>
            <w:shd w:val="clear" w:color="auto" w:fill="auto"/>
            <w:vAlign w:val="center"/>
          </w:tcPr>
          <w:p w:rsidR="005124D8" w:rsidRPr="00EA3E71" w:rsidRDefault="005124D8" w:rsidP="00366A5F">
            <w:pPr>
              <w:jc w:val="center"/>
              <w:rPr>
                <w:sz w:val="24"/>
                <w:szCs w:val="24"/>
              </w:rPr>
            </w:pPr>
            <w:r>
              <w:rPr>
                <w:sz w:val="24"/>
                <w:szCs w:val="24"/>
              </w:rPr>
              <w:t>85,2</w:t>
            </w:r>
          </w:p>
        </w:tc>
        <w:tc>
          <w:tcPr>
            <w:tcW w:w="1431" w:type="dxa"/>
            <w:shd w:val="clear" w:color="auto" w:fill="auto"/>
            <w:vAlign w:val="center"/>
          </w:tcPr>
          <w:p w:rsidR="005124D8" w:rsidRPr="00EA3E71" w:rsidRDefault="005124D8" w:rsidP="00366A5F">
            <w:pPr>
              <w:jc w:val="center"/>
              <w:rPr>
                <w:sz w:val="24"/>
                <w:szCs w:val="24"/>
              </w:rPr>
            </w:pPr>
            <w:r>
              <w:rPr>
                <w:sz w:val="24"/>
                <w:szCs w:val="24"/>
              </w:rPr>
              <w:t>35,5</w:t>
            </w:r>
          </w:p>
        </w:tc>
        <w:tc>
          <w:tcPr>
            <w:tcW w:w="1031" w:type="dxa"/>
            <w:shd w:val="clear" w:color="auto" w:fill="auto"/>
            <w:vAlign w:val="center"/>
          </w:tcPr>
          <w:p w:rsidR="005124D8" w:rsidRPr="00EA3E71" w:rsidRDefault="005124D8" w:rsidP="00366A5F">
            <w:pPr>
              <w:jc w:val="center"/>
              <w:rPr>
                <w:sz w:val="24"/>
                <w:szCs w:val="24"/>
              </w:rPr>
            </w:pPr>
            <w:r>
              <w:rPr>
                <w:sz w:val="24"/>
                <w:szCs w:val="24"/>
              </w:rPr>
              <w:t>41,6</w:t>
            </w:r>
          </w:p>
        </w:tc>
      </w:tr>
      <w:tr w:rsidR="005124D8" w:rsidRPr="007825ED" w:rsidTr="00366A5F">
        <w:tc>
          <w:tcPr>
            <w:tcW w:w="3348" w:type="dxa"/>
            <w:shd w:val="clear" w:color="auto" w:fill="auto"/>
            <w:vAlign w:val="center"/>
          </w:tcPr>
          <w:p w:rsidR="005124D8" w:rsidRPr="007825ED" w:rsidRDefault="005124D8" w:rsidP="00366A5F">
            <w:pPr>
              <w:rPr>
                <w:bCs/>
                <w:sz w:val="24"/>
                <w:szCs w:val="24"/>
              </w:rPr>
            </w:pPr>
            <w:r w:rsidRPr="007825ED">
              <w:rPr>
                <w:bCs/>
                <w:sz w:val="24"/>
                <w:szCs w:val="24"/>
              </w:rPr>
              <w:t>Обслуживание государственного (муниципального) долга</w:t>
            </w:r>
          </w:p>
        </w:tc>
        <w:tc>
          <w:tcPr>
            <w:tcW w:w="3037" w:type="dxa"/>
            <w:gridSpan w:val="2"/>
            <w:shd w:val="clear" w:color="auto" w:fill="auto"/>
            <w:vAlign w:val="center"/>
          </w:tcPr>
          <w:p w:rsidR="005124D8" w:rsidRPr="00A04785" w:rsidRDefault="005124D8" w:rsidP="00366A5F">
            <w:pPr>
              <w:rPr>
                <w:sz w:val="24"/>
                <w:szCs w:val="24"/>
              </w:rPr>
            </w:pPr>
          </w:p>
        </w:tc>
        <w:tc>
          <w:tcPr>
            <w:tcW w:w="1609" w:type="dxa"/>
            <w:shd w:val="clear" w:color="auto" w:fill="auto"/>
            <w:vAlign w:val="center"/>
          </w:tcPr>
          <w:p w:rsidR="005124D8" w:rsidRPr="007825ED" w:rsidRDefault="005124D8" w:rsidP="00366A5F">
            <w:pPr>
              <w:jc w:val="center"/>
              <w:rPr>
                <w:bCs/>
                <w:sz w:val="24"/>
                <w:szCs w:val="24"/>
              </w:rPr>
            </w:pPr>
            <w:r w:rsidRPr="007825ED">
              <w:rPr>
                <w:bCs/>
                <w:sz w:val="24"/>
                <w:szCs w:val="24"/>
              </w:rPr>
              <w:t>0,1</w:t>
            </w:r>
          </w:p>
        </w:tc>
        <w:tc>
          <w:tcPr>
            <w:tcW w:w="1431" w:type="dxa"/>
            <w:shd w:val="clear" w:color="auto" w:fill="auto"/>
            <w:vAlign w:val="center"/>
          </w:tcPr>
          <w:p w:rsidR="005124D8" w:rsidRPr="007825ED" w:rsidRDefault="005124D8" w:rsidP="00366A5F">
            <w:pPr>
              <w:jc w:val="center"/>
              <w:rPr>
                <w:bCs/>
                <w:sz w:val="24"/>
                <w:szCs w:val="24"/>
              </w:rPr>
            </w:pPr>
            <w:r w:rsidRPr="007825ED">
              <w:rPr>
                <w:bCs/>
                <w:sz w:val="24"/>
                <w:szCs w:val="24"/>
              </w:rPr>
              <w:t>0,0</w:t>
            </w:r>
          </w:p>
        </w:tc>
        <w:tc>
          <w:tcPr>
            <w:tcW w:w="1031" w:type="dxa"/>
            <w:shd w:val="clear" w:color="auto" w:fill="auto"/>
            <w:vAlign w:val="center"/>
          </w:tcPr>
          <w:p w:rsidR="005124D8" w:rsidRPr="007825ED" w:rsidRDefault="005124D8" w:rsidP="00366A5F">
            <w:pPr>
              <w:jc w:val="center"/>
              <w:rPr>
                <w:bCs/>
                <w:sz w:val="24"/>
                <w:szCs w:val="24"/>
              </w:rPr>
            </w:pPr>
            <w:r w:rsidRPr="007825ED">
              <w:rPr>
                <w:bCs/>
                <w:sz w:val="24"/>
                <w:szCs w:val="24"/>
              </w:rPr>
              <w:t>0,0</w:t>
            </w:r>
          </w:p>
        </w:tc>
      </w:tr>
      <w:tr w:rsidR="005124D8" w:rsidRPr="00C21E60" w:rsidTr="00366A5F">
        <w:tc>
          <w:tcPr>
            <w:tcW w:w="3348" w:type="dxa"/>
            <w:shd w:val="clear" w:color="auto" w:fill="auto"/>
            <w:vAlign w:val="center"/>
          </w:tcPr>
          <w:p w:rsidR="005124D8" w:rsidRPr="00A04785" w:rsidRDefault="005124D8" w:rsidP="00366A5F">
            <w:pPr>
              <w:rPr>
                <w:b/>
                <w:sz w:val="24"/>
                <w:szCs w:val="24"/>
              </w:rPr>
            </w:pPr>
            <w:r w:rsidRPr="00A04785">
              <w:rPr>
                <w:b/>
                <w:sz w:val="24"/>
                <w:szCs w:val="24"/>
              </w:rPr>
              <w:t>Всего:</w:t>
            </w:r>
          </w:p>
        </w:tc>
        <w:tc>
          <w:tcPr>
            <w:tcW w:w="3037" w:type="dxa"/>
            <w:gridSpan w:val="2"/>
            <w:shd w:val="clear" w:color="auto" w:fill="auto"/>
            <w:vAlign w:val="center"/>
          </w:tcPr>
          <w:p w:rsidR="005124D8" w:rsidRPr="00A04785" w:rsidRDefault="005124D8" w:rsidP="00366A5F">
            <w:pPr>
              <w:rPr>
                <w:sz w:val="24"/>
                <w:szCs w:val="24"/>
              </w:rPr>
            </w:pPr>
          </w:p>
        </w:tc>
        <w:tc>
          <w:tcPr>
            <w:tcW w:w="1609" w:type="dxa"/>
            <w:shd w:val="clear" w:color="auto" w:fill="auto"/>
            <w:vAlign w:val="center"/>
          </w:tcPr>
          <w:p w:rsidR="005124D8" w:rsidRPr="00073435" w:rsidRDefault="005124D8" w:rsidP="00366A5F">
            <w:pPr>
              <w:jc w:val="center"/>
              <w:rPr>
                <w:b/>
                <w:sz w:val="24"/>
                <w:szCs w:val="24"/>
              </w:rPr>
            </w:pPr>
            <w:r>
              <w:rPr>
                <w:b/>
                <w:sz w:val="24"/>
                <w:szCs w:val="24"/>
              </w:rPr>
              <w:t>18721,2</w:t>
            </w:r>
          </w:p>
        </w:tc>
        <w:tc>
          <w:tcPr>
            <w:tcW w:w="1431" w:type="dxa"/>
            <w:shd w:val="clear" w:color="auto" w:fill="auto"/>
            <w:vAlign w:val="center"/>
          </w:tcPr>
          <w:p w:rsidR="005124D8" w:rsidRPr="00D6017D" w:rsidRDefault="005124D8" w:rsidP="00366A5F">
            <w:pPr>
              <w:jc w:val="center"/>
              <w:rPr>
                <w:b/>
                <w:sz w:val="24"/>
                <w:szCs w:val="24"/>
              </w:rPr>
            </w:pPr>
            <w:r>
              <w:rPr>
                <w:b/>
                <w:sz w:val="24"/>
                <w:szCs w:val="24"/>
              </w:rPr>
              <w:t>6293,9</w:t>
            </w:r>
          </w:p>
        </w:tc>
        <w:tc>
          <w:tcPr>
            <w:tcW w:w="1031" w:type="dxa"/>
            <w:shd w:val="clear" w:color="auto" w:fill="auto"/>
            <w:vAlign w:val="center"/>
          </w:tcPr>
          <w:p w:rsidR="005124D8" w:rsidRPr="00D6017D" w:rsidRDefault="005124D8" w:rsidP="00366A5F">
            <w:pPr>
              <w:jc w:val="center"/>
              <w:rPr>
                <w:b/>
                <w:sz w:val="24"/>
                <w:szCs w:val="24"/>
              </w:rPr>
            </w:pPr>
            <w:r>
              <w:rPr>
                <w:b/>
                <w:sz w:val="24"/>
                <w:szCs w:val="24"/>
              </w:rPr>
              <w:t>79,4</w:t>
            </w:r>
          </w:p>
        </w:tc>
      </w:tr>
      <w:tr w:rsidR="005124D8" w:rsidRPr="00A04785" w:rsidTr="00366A5F">
        <w:trPr>
          <w:trHeight w:val="360"/>
        </w:trPr>
        <w:tc>
          <w:tcPr>
            <w:tcW w:w="3348" w:type="dxa"/>
            <w:shd w:val="clear" w:color="auto" w:fill="auto"/>
            <w:vAlign w:val="center"/>
          </w:tcPr>
          <w:p w:rsidR="005124D8" w:rsidRPr="00A04785" w:rsidRDefault="005124D8" w:rsidP="00366A5F">
            <w:pPr>
              <w:ind w:right="-129"/>
              <w:rPr>
                <w:sz w:val="24"/>
                <w:szCs w:val="24"/>
              </w:rPr>
            </w:pPr>
            <w:r w:rsidRPr="00A04785">
              <w:rPr>
                <w:sz w:val="24"/>
                <w:szCs w:val="24"/>
              </w:rPr>
              <w:t>Результат исполнения бюджета (дефицит – , профицит +)</w:t>
            </w:r>
          </w:p>
        </w:tc>
        <w:tc>
          <w:tcPr>
            <w:tcW w:w="3037" w:type="dxa"/>
            <w:gridSpan w:val="2"/>
            <w:shd w:val="clear" w:color="auto" w:fill="auto"/>
            <w:vAlign w:val="center"/>
          </w:tcPr>
          <w:p w:rsidR="005124D8" w:rsidRPr="00A04785" w:rsidRDefault="005124D8" w:rsidP="00366A5F">
            <w:pPr>
              <w:rPr>
                <w:sz w:val="24"/>
                <w:szCs w:val="24"/>
              </w:rPr>
            </w:pPr>
            <w:r w:rsidRPr="00A04785">
              <w:rPr>
                <w:sz w:val="24"/>
                <w:szCs w:val="24"/>
              </w:rPr>
              <w:t>000 7900 0000000 000 000</w:t>
            </w:r>
          </w:p>
        </w:tc>
        <w:tc>
          <w:tcPr>
            <w:tcW w:w="1609" w:type="dxa"/>
            <w:shd w:val="clear" w:color="auto" w:fill="auto"/>
            <w:vAlign w:val="center"/>
          </w:tcPr>
          <w:p w:rsidR="005124D8" w:rsidRPr="006A37A0" w:rsidRDefault="005124D8" w:rsidP="00366A5F">
            <w:pPr>
              <w:jc w:val="center"/>
              <w:rPr>
                <w:sz w:val="24"/>
                <w:szCs w:val="24"/>
              </w:rPr>
            </w:pPr>
            <w:r>
              <w:rPr>
                <w:sz w:val="24"/>
                <w:szCs w:val="24"/>
              </w:rPr>
              <w:t>-2738,4</w:t>
            </w:r>
          </w:p>
        </w:tc>
        <w:tc>
          <w:tcPr>
            <w:tcW w:w="1431" w:type="dxa"/>
            <w:shd w:val="clear" w:color="auto" w:fill="auto"/>
            <w:vAlign w:val="center"/>
          </w:tcPr>
          <w:p w:rsidR="005124D8" w:rsidRPr="003475C8" w:rsidRDefault="005124D8" w:rsidP="00366A5F">
            <w:pPr>
              <w:jc w:val="center"/>
              <w:rPr>
                <w:sz w:val="24"/>
                <w:szCs w:val="24"/>
              </w:rPr>
            </w:pPr>
            <w:r>
              <w:rPr>
                <w:sz w:val="24"/>
                <w:szCs w:val="24"/>
              </w:rPr>
              <w:t>+680,6</w:t>
            </w:r>
          </w:p>
        </w:tc>
        <w:tc>
          <w:tcPr>
            <w:tcW w:w="1031" w:type="dxa"/>
            <w:shd w:val="clear" w:color="auto" w:fill="auto"/>
            <w:vAlign w:val="center"/>
          </w:tcPr>
          <w:p w:rsidR="005124D8" w:rsidRPr="00FE7E6F" w:rsidRDefault="005124D8" w:rsidP="00366A5F">
            <w:pPr>
              <w:jc w:val="center"/>
              <w:rPr>
                <w:color w:val="FF0000"/>
                <w:sz w:val="24"/>
                <w:szCs w:val="24"/>
              </w:rPr>
            </w:pPr>
          </w:p>
        </w:tc>
      </w:tr>
      <w:tr w:rsidR="005124D8" w:rsidRPr="00A04785" w:rsidTr="00366A5F">
        <w:trPr>
          <w:trHeight w:val="263"/>
        </w:trPr>
        <w:tc>
          <w:tcPr>
            <w:tcW w:w="10456" w:type="dxa"/>
            <w:gridSpan w:val="6"/>
            <w:shd w:val="clear" w:color="auto" w:fill="auto"/>
            <w:vAlign w:val="center"/>
          </w:tcPr>
          <w:p w:rsidR="005124D8" w:rsidRPr="00361F07" w:rsidRDefault="005124D8" w:rsidP="00366A5F">
            <w:pPr>
              <w:jc w:val="center"/>
              <w:rPr>
                <w:sz w:val="28"/>
                <w:szCs w:val="28"/>
              </w:rPr>
            </w:pPr>
            <w:r w:rsidRPr="00361F07">
              <w:rPr>
                <w:b/>
                <w:sz w:val="28"/>
                <w:szCs w:val="28"/>
              </w:rPr>
              <w:t>Источники финансирования дефицита бюджета</w:t>
            </w:r>
          </w:p>
        </w:tc>
      </w:tr>
      <w:tr w:rsidR="005124D8" w:rsidRPr="00A04785" w:rsidTr="00366A5F">
        <w:tc>
          <w:tcPr>
            <w:tcW w:w="3348" w:type="dxa"/>
            <w:shd w:val="clear" w:color="auto" w:fill="auto"/>
          </w:tcPr>
          <w:p w:rsidR="005124D8" w:rsidRPr="006A7E1E" w:rsidRDefault="005124D8" w:rsidP="00366A5F">
            <w:pPr>
              <w:pStyle w:val="a3"/>
              <w:rPr>
                <w:sz w:val="24"/>
                <w:szCs w:val="24"/>
                <w:lang w:val="ru-RU" w:eastAsia="ru-RU"/>
              </w:rPr>
            </w:pPr>
            <w:r w:rsidRPr="006A7E1E">
              <w:rPr>
                <w:sz w:val="24"/>
                <w:szCs w:val="24"/>
                <w:lang w:val="ru-RU" w:eastAsia="ru-RU"/>
              </w:rPr>
              <w:t>Кредиты, полученные в валюте Российской Федерации от кредитных организаций</w:t>
            </w:r>
          </w:p>
        </w:tc>
        <w:tc>
          <w:tcPr>
            <w:tcW w:w="3037" w:type="dxa"/>
            <w:gridSpan w:val="2"/>
            <w:shd w:val="clear" w:color="auto" w:fill="auto"/>
          </w:tcPr>
          <w:p w:rsidR="005124D8" w:rsidRPr="006A7E1E" w:rsidRDefault="005124D8" w:rsidP="00366A5F">
            <w:pPr>
              <w:pStyle w:val="a3"/>
              <w:jc w:val="center"/>
              <w:rPr>
                <w:sz w:val="24"/>
                <w:szCs w:val="24"/>
                <w:lang w:val="ru-RU" w:eastAsia="ru-RU"/>
              </w:rPr>
            </w:pPr>
          </w:p>
          <w:p w:rsidR="005124D8" w:rsidRPr="006A7E1E" w:rsidRDefault="005124D8" w:rsidP="00366A5F">
            <w:pPr>
              <w:pStyle w:val="a3"/>
              <w:jc w:val="center"/>
              <w:rPr>
                <w:sz w:val="24"/>
                <w:szCs w:val="24"/>
                <w:lang w:val="ru-RU" w:eastAsia="ru-RU"/>
              </w:rPr>
            </w:pPr>
          </w:p>
          <w:p w:rsidR="005124D8" w:rsidRPr="006A7E1E" w:rsidRDefault="005124D8" w:rsidP="00366A5F">
            <w:pPr>
              <w:pStyle w:val="a3"/>
              <w:jc w:val="center"/>
              <w:rPr>
                <w:sz w:val="24"/>
                <w:szCs w:val="24"/>
                <w:lang w:val="ru-RU" w:eastAsia="ru-RU"/>
              </w:rPr>
            </w:pPr>
            <w:r w:rsidRPr="006A7E1E">
              <w:rPr>
                <w:sz w:val="24"/>
                <w:szCs w:val="24"/>
                <w:lang w:val="ru-RU" w:eastAsia="ru-RU"/>
              </w:rPr>
              <w:t>000 01 02 00 00 00 0000 000</w:t>
            </w:r>
          </w:p>
        </w:tc>
        <w:tc>
          <w:tcPr>
            <w:tcW w:w="1609" w:type="dxa"/>
            <w:shd w:val="clear" w:color="auto" w:fill="auto"/>
            <w:vAlign w:val="center"/>
          </w:tcPr>
          <w:p w:rsidR="005124D8" w:rsidRPr="006A7E1E" w:rsidRDefault="005124D8" w:rsidP="00366A5F">
            <w:pPr>
              <w:pStyle w:val="a3"/>
              <w:jc w:val="center"/>
              <w:rPr>
                <w:b/>
                <w:sz w:val="24"/>
                <w:szCs w:val="24"/>
                <w:lang w:val="ru-RU" w:eastAsia="ru-RU"/>
              </w:rPr>
            </w:pPr>
          </w:p>
          <w:p w:rsidR="005124D8" w:rsidRPr="006A7E1E" w:rsidRDefault="005124D8" w:rsidP="00366A5F">
            <w:pPr>
              <w:pStyle w:val="a3"/>
              <w:jc w:val="center"/>
              <w:rPr>
                <w:sz w:val="24"/>
                <w:szCs w:val="24"/>
                <w:lang w:val="ru-RU" w:eastAsia="ru-RU"/>
              </w:rPr>
            </w:pPr>
            <w:r>
              <w:rPr>
                <w:sz w:val="24"/>
                <w:szCs w:val="24"/>
                <w:lang w:val="ru-RU" w:eastAsia="ru-RU"/>
              </w:rPr>
              <w:t>617,0</w:t>
            </w:r>
          </w:p>
        </w:tc>
        <w:tc>
          <w:tcPr>
            <w:tcW w:w="1431" w:type="dxa"/>
            <w:shd w:val="clear" w:color="auto" w:fill="auto"/>
            <w:vAlign w:val="center"/>
          </w:tcPr>
          <w:p w:rsidR="005124D8" w:rsidRPr="003475C8" w:rsidRDefault="005124D8" w:rsidP="00366A5F">
            <w:pPr>
              <w:jc w:val="center"/>
              <w:rPr>
                <w:sz w:val="24"/>
                <w:szCs w:val="24"/>
              </w:rPr>
            </w:pPr>
            <w:r>
              <w:rPr>
                <w:sz w:val="24"/>
                <w:szCs w:val="24"/>
              </w:rPr>
              <w:t>-</w:t>
            </w:r>
          </w:p>
        </w:tc>
        <w:tc>
          <w:tcPr>
            <w:tcW w:w="1031" w:type="dxa"/>
            <w:shd w:val="clear" w:color="auto" w:fill="auto"/>
            <w:vAlign w:val="center"/>
          </w:tcPr>
          <w:p w:rsidR="005124D8" w:rsidRDefault="005124D8" w:rsidP="00366A5F">
            <w:pPr>
              <w:jc w:val="center"/>
              <w:rPr>
                <w:sz w:val="24"/>
                <w:szCs w:val="24"/>
              </w:rPr>
            </w:pPr>
          </w:p>
        </w:tc>
      </w:tr>
      <w:tr w:rsidR="005124D8" w:rsidRPr="00A04785" w:rsidTr="00366A5F">
        <w:tc>
          <w:tcPr>
            <w:tcW w:w="3348" w:type="dxa"/>
            <w:shd w:val="clear" w:color="auto" w:fill="auto"/>
          </w:tcPr>
          <w:p w:rsidR="005124D8" w:rsidRPr="006A7E1E" w:rsidRDefault="005124D8" w:rsidP="00366A5F">
            <w:pPr>
              <w:pStyle w:val="a3"/>
              <w:rPr>
                <w:sz w:val="24"/>
                <w:szCs w:val="24"/>
                <w:lang w:val="ru-RU" w:eastAsia="ru-RU"/>
              </w:rPr>
            </w:pPr>
            <w:r w:rsidRPr="006A7E1E">
              <w:rPr>
                <w:sz w:val="24"/>
                <w:szCs w:val="24"/>
                <w:lang w:val="ru-RU" w:eastAsia="ru-RU"/>
              </w:rPr>
              <w:t>Бюджетные кредиты от других бюджетов бюджетной системы Российской Федерации</w:t>
            </w:r>
          </w:p>
        </w:tc>
        <w:tc>
          <w:tcPr>
            <w:tcW w:w="3037" w:type="dxa"/>
            <w:gridSpan w:val="2"/>
            <w:shd w:val="clear" w:color="auto" w:fill="auto"/>
          </w:tcPr>
          <w:p w:rsidR="005124D8" w:rsidRPr="006A7E1E" w:rsidRDefault="005124D8" w:rsidP="00366A5F">
            <w:pPr>
              <w:pStyle w:val="a3"/>
              <w:jc w:val="center"/>
              <w:rPr>
                <w:sz w:val="24"/>
                <w:szCs w:val="24"/>
                <w:lang w:val="ru-RU" w:eastAsia="ru-RU"/>
              </w:rPr>
            </w:pPr>
          </w:p>
          <w:p w:rsidR="005124D8" w:rsidRPr="006A7E1E" w:rsidRDefault="005124D8" w:rsidP="00366A5F">
            <w:pPr>
              <w:pStyle w:val="a3"/>
              <w:jc w:val="center"/>
              <w:rPr>
                <w:sz w:val="24"/>
                <w:szCs w:val="24"/>
                <w:lang w:val="ru-RU" w:eastAsia="ru-RU"/>
              </w:rPr>
            </w:pPr>
          </w:p>
          <w:p w:rsidR="005124D8" w:rsidRPr="006A7E1E" w:rsidRDefault="005124D8" w:rsidP="00366A5F">
            <w:pPr>
              <w:pStyle w:val="a3"/>
              <w:jc w:val="center"/>
              <w:rPr>
                <w:sz w:val="24"/>
                <w:szCs w:val="24"/>
                <w:lang w:val="ru-RU" w:eastAsia="ru-RU"/>
              </w:rPr>
            </w:pPr>
            <w:r w:rsidRPr="006A7E1E">
              <w:rPr>
                <w:sz w:val="24"/>
                <w:szCs w:val="24"/>
                <w:lang w:val="ru-RU" w:eastAsia="ru-RU"/>
              </w:rPr>
              <w:t>000 01 03 00 00 00 0000 000</w:t>
            </w:r>
          </w:p>
        </w:tc>
        <w:tc>
          <w:tcPr>
            <w:tcW w:w="1609" w:type="dxa"/>
            <w:shd w:val="clear" w:color="auto" w:fill="auto"/>
            <w:vAlign w:val="center"/>
          </w:tcPr>
          <w:p w:rsidR="005124D8" w:rsidRPr="006A7E1E" w:rsidRDefault="005124D8" w:rsidP="00366A5F">
            <w:pPr>
              <w:pStyle w:val="a3"/>
              <w:jc w:val="center"/>
              <w:rPr>
                <w:sz w:val="24"/>
                <w:szCs w:val="24"/>
                <w:lang w:val="ru-RU" w:eastAsia="ru-RU"/>
              </w:rPr>
            </w:pPr>
            <w:r>
              <w:rPr>
                <w:sz w:val="24"/>
                <w:szCs w:val="24"/>
                <w:lang w:val="ru-RU" w:eastAsia="ru-RU"/>
              </w:rPr>
              <w:t>-</w:t>
            </w:r>
          </w:p>
        </w:tc>
        <w:tc>
          <w:tcPr>
            <w:tcW w:w="1431" w:type="dxa"/>
            <w:shd w:val="clear" w:color="auto" w:fill="auto"/>
            <w:vAlign w:val="center"/>
          </w:tcPr>
          <w:p w:rsidR="005124D8" w:rsidRPr="003475C8" w:rsidRDefault="005124D8" w:rsidP="00366A5F">
            <w:pPr>
              <w:jc w:val="center"/>
              <w:rPr>
                <w:sz w:val="24"/>
                <w:szCs w:val="24"/>
              </w:rPr>
            </w:pPr>
            <w:r>
              <w:rPr>
                <w:sz w:val="24"/>
                <w:szCs w:val="24"/>
              </w:rPr>
              <w:t>-</w:t>
            </w:r>
          </w:p>
        </w:tc>
        <w:tc>
          <w:tcPr>
            <w:tcW w:w="1031" w:type="dxa"/>
            <w:shd w:val="clear" w:color="auto" w:fill="auto"/>
            <w:vAlign w:val="center"/>
          </w:tcPr>
          <w:p w:rsidR="005124D8" w:rsidRDefault="005124D8" w:rsidP="00366A5F">
            <w:pPr>
              <w:jc w:val="center"/>
              <w:rPr>
                <w:sz w:val="24"/>
                <w:szCs w:val="24"/>
              </w:rPr>
            </w:pPr>
          </w:p>
        </w:tc>
      </w:tr>
      <w:tr w:rsidR="005124D8" w:rsidRPr="00A04785" w:rsidTr="00366A5F">
        <w:tc>
          <w:tcPr>
            <w:tcW w:w="3348" w:type="dxa"/>
            <w:shd w:val="clear" w:color="auto" w:fill="auto"/>
          </w:tcPr>
          <w:p w:rsidR="005124D8" w:rsidRPr="006A7E1E" w:rsidRDefault="005124D8" w:rsidP="00366A5F">
            <w:pPr>
              <w:pStyle w:val="a3"/>
              <w:rPr>
                <w:sz w:val="24"/>
                <w:szCs w:val="24"/>
                <w:lang w:val="ru-RU" w:eastAsia="ru-RU"/>
              </w:rPr>
            </w:pPr>
            <w:r w:rsidRPr="006A7E1E">
              <w:rPr>
                <w:sz w:val="24"/>
                <w:szCs w:val="24"/>
                <w:lang w:val="ru-RU" w:eastAsia="ru-RU"/>
              </w:rPr>
              <w:t>Иные источники внутреннего финансирования дефицитов бюджетов</w:t>
            </w:r>
          </w:p>
        </w:tc>
        <w:tc>
          <w:tcPr>
            <w:tcW w:w="3037" w:type="dxa"/>
            <w:gridSpan w:val="2"/>
            <w:shd w:val="clear" w:color="auto" w:fill="auto"/>
          </w:tcPr>
          <w:p w:rsidR="005124D8" w:rsidRPr="006A7E1E" w:rsidRDefault="005124D8" w:rsidP="00366A5F">
            <w:pPr>
              <w:pStyle w:val="a3"/>
              <w:jc w:val="center"/>
              <w:rPr>
                <w:sz w:val="24"/>
                <w:szCs w:val="24"/>
                <w:lang w:val="ru-RU" w:eastAsia="ru-RU"/>
              </w:rPr>
            </w:pPr>
          </w:p>
          <w:p w:rsidR="005124D8" w:rsidRPr="006A7E1E" w:rsidRDefault="005124D8" w:rsidP="00366A5F">
            <w:pPr>
              <w:pStyle w:val="a3"/>
              <w:jc w:val="center"/>
              <w:rPr>
                <w:sz w:val="24"/>
                <w:szCs w:val="24"/>
                <w:lang w:val="ru-RU" w:eastAsia="ru-RU"/>
              </w:rPr>
            </w:pPr>
            <w:r w:rsidRPr="006A7E1E">
              <w:rPr>
                <w:sz w:val="24"/>
                <w:szCs w:val="24"/>
                <w:lang w:val="ru-RU" w:eastAsia="ru-RU"/>
              </w:rPr>
              <w:t>000 01 06 00 00 00 0000 000</w:t>
            </w:r>
          </w:p>
        </w:tc>
        <w:tc>
          <w:tcPr>
            <w:tcW w:w="1609" w:type="dxa"/>
            <w:shd w:val="clear" w:color="auto" w:fill="auto"/>
            <w:vAlign w:val="center"/>
          </w:tcPr>
          <w:p w:rsidR="005124D8" w:rsidRPr="006A7E1E" w:rsidRDefault="005124D8" w:rsidP="00366A5F">
            <w:pPr>
              <w:pStyle w:val="a3"/>
              <w:jc w:val="center"/>
              <w:rPr>
                <w:b/>
                <w:sz w:val="24"/>
                <w:szCs w:val="24"/>
                <w:lang w:val="ru-RU" w:eastAsia="ru-RU"/>
              </w:rPr>
            </w:pPr>
            <w:r w:rsidRPr="006A7E1E">
              <w:rPr>
                <w:b/>
                <w:sz w:val="24"/>
                <w:szCs w:val="24"/>
                <w:lang w:val="ru-RU" w:eastAsia="ru-RU"/>
              </w:rPr>
              <w:t>-</w:t>
            </w:r>
          </w:p>
        </w:tc>
        <w:tc>
          <w:tcPr>
            <w:tcW w:w="1431" w:type="dxa"/>
            <w:shd w:val="clear" w:color="auto" w:fill="auto"/>
            <w:vAlign w:val="center"/>
          </w:tcPr>
          <w:p w:rsidR="005124D8" w:rsidRPr="003475C8" w:rsidRDefault="005124D8" w:rsidP="00366A5F">
            <w:pPr>
              <w:jc w:val="center"/>
              <w:rPr>
                <w:sz w:val="24"/>
                <w:szCs w:val="24"/>
              </w:rPr>
            </w:pPr>
            <w:r>
              <w:rPr>
                <w:sz w:val="24"/>
                <w:szCs w:val="24"/>
              </w:rPr>
              <w:t>-</w:t>
            </w:r>
          </w:p>
        </w:tc>
        <w:tc>
          <w:tcPr>
            <w:tcW w:w="1031" w:type="dxa"/>
            <w:shd w:val="clear" w:color="auto" w:fill="auto"/>
            <w:vAlign w:val="center"/>
          </w:tcPr>
          <w:p w:rsidR="005124D8" w:rsidRPr="00DE7D34" w:rsidRDefault="005124D8" w:rsidP="00366A5F">
            <w:pPr>
              <w:jc w:val="center"/>
              <w:rPr>
                <w:sz w:val="24"/>
                <w:szCs w:val="24"/>
              </w:rPr>
            </w:pPr>
            <w:r>
              <w:rPr>
                <w:sz w:val="24"/>
                <w:szCs w:val="24"/>
              </w:rPr>
              <w:t>-</w:t>
            </w:r>
          </w:p>
        </w:tc>
      </w:tr>
      <w:tr w:rsidR="005124D8" w:rsidRPr="00A04785" w:rsidTr="00366A5F">
        <w:tc>
          <w:tcPr>
            <w:tcW w:w="3348" w:type="dxa"/>
            <w:shd w:val="clear" w:color="auto" w:fill="auto"/>
          </w:tcPr>
          <w:p w:rsidR="005124D8" w:rsidRPr="006A7E1E" w:rsidRDefault="005124D8" w:rsidP="00366A5F">
            <w:pPr>
              <w:pStyle w:val="a3"/>
              <w:rPr>
                <w:b/>
                <w:sz w:val="24"/>
                <w:szCs w:val="24"/>
                <w:lang w:val="ru-RU" w:eastAsia="ru-RU"/>
              </w:rPr>
            </w:pPr>
            <w:r w:rsidRPr="006A7E1E">
              <w:rPr>
                <w:sz w:val="24"/>
                <w:szCs w:val="24"/>
                <w:lang w:val="ru-RU" w:eastAsia="ru-RU"/>
              </w:rPr>
              <w:t>Изменение остатков средств на счетах по учету средств бюджета</w:t>
            </w:r>
          </w:p>
        </w:tc>
        <w:tc>
          <w:tcPr>
            <w:tcW w:w="3037" w:type="dxa"/>
            <w:gridSpan w:val="2"/>
            <w:shd w:val="clear" w:color="auto" w:fill="auto"/>
          </w:tcPr>
          <w:p w:rsidR="005124D8" w:rsidRPr="006A7E1E" w:rsidRDefault="005124D8" w:rsidP="00366A5F">
            <w:pPr>
              <w:pStyle w:val="a3"/>
              <w:jc w:val="center"/>
              <w:rPr>
                <w:sz w:val="24"/>
                <w:szCs w:val="24"/>
                <w:lang w:val="ru-RU" w:eastAsia="ru-RU"/>
              </w:rPr>
            </w:pPr>
          </w:p>
          <w:p w:rsidR="005124D8" w:rsidRPr="006A7E1E" w:rsidRDefault="005124D8" w:rsidP="00366A5F">
            <w:pPr>
              <w:pStyle w:val="a3"/>
              <w:jc w:val="center"/>
              <w:rPr>
                <w:sz w:val="24"/>
                <w:szCs w:val="24"/>
                <w:lang w:val="ru-RU" w:eastAsia="ru-RU"/>
              </w:rPr>
            </w:pPr>
            <w:r w:rsidRPr="006A7E1E">
              <w:rPr>
                <w:sz w:val="24"/>
                <w:szCs w:val="24"/>
                <w:lang w:val="ru-RU" w:eastAsia="ru-RU"/>
              </w:rPr>
              <w:t>000 01 05 00 00 00 0000 000</w:t>
            </w:r>
          </w:p>
        </w:tc>
        <w:tc>
          <w:tcPr>
            <w:tcW w:w="1609" w:type="dxa"/>
            <w:shd w:val="clear" w:color="auto" w:fill="auto"/>
            <w:vAlign w:val="center"/>
          </w:tcPr>
          <w:p w:rsidR="005124D8" w:rsidRPr="00EA3DFB" w:rsidRDefault="005124D8" w:rsidP="00366A5F">
            <w:pPr>
              <w:pStyle w:val="a3"/>
              <w:jc w:val="center"/>
              <w:rPr>
                <w:b/>
                <w:sz w:val="24"/>
                <w:szCs w:val="24"/>
                <w:lang w:val="ru-RU" w:eastAsia="ru-RU"/>
              </w:rPr>
            </w:pPr>
            <w:r>
              <w:rPr>
                <w:sz w:val="24"/>
                <w:szCs w:val="24"/>
                <w:lang w:val="ru-RU"/>
              </w:rPr>
              <w:t>2121,4</w:t>
            </w:r>
          </w:p>
        </w:tc>
        <w:tc>
          <w:tcPr>
            <w:tcW w:w="1431" w:type="dxa"/>
            <w:shd w:val="clear" w:color="auto" w:fill="auto"/>
            <w:vAlign w:val="center"/>
          </w:tcPr>
          <w:p w:rsidR="005124D8" w:rsidRPr="003475C8" w:rsidRDefault="005124D8" w:rsidP="00366A5F">
            <w:pPr>
              <w:jc w:val="center"/>
              <w:rPr>
                <w:sz w:val="24"/>
                <w:szCs w:val="24"/>
              </w:rPr>
            </w:pPr>
            <w:r>
              <w:rPr>
                <w:sz w:val="24"/>
                <w:szCs w:val="24"/>
              </w:rPr>
              <w:t>-680,6</w:t>
            </w:r>
          </w:p>
        </w:tc>
        <w:tc>
          <w:tcPr>
            <w:tcW w:w="1031" w:type="dxa"/>
            <w:shd w:val="clear" w:color="auto" w:fill="auto"/>
            <w:vAlign w:val="center"/>
          </w:tcPr>
          <w:p w:rsidR="005124D8" w:rsidRDefault="005124D8" w:rsidP="00366A5F">
            <w:pPr>
              <w:jc w:val="center"/>
              <w:rPr>
                <w:sz w:val="24"/>
                <w:szCs w:val="24"/>
              </w:rPr>
            </w:pPr>
            <w:r>
              <w:rPr>
                <w:sz w:val="24"/>
                <w:szCs w:val="24"/>
              </w:rPr>
              <w:t>-</w:t>
            </w:r>
          </w:p>
        </w:tc>
      </w:tr>
      <w:tr w:rsidR="005124D8" w:rsidRPr="00A04785" w:rsidTr="00366A5F">
        <w:tc>
          <w:tcPr>
            <w:tcW w:w="3348" w:type="dxa"/>
            <w:shd w:val="clear" w:color="auto" w:fill="auto"/>
          </w:tcPr>
          <w:p w:rsidR="005124D8" w:rsidRPr="00DE7D34" w:rsidRDefault="005124D8" w:rsidP="00366A5F">
            <w:pPr>
              <w:rPr>
                <w:b/>
                <w:sz w:val="24"/>
                <w:szCs w:val="24"/>
              </w:rPr>
            </w:pPr>
            <w:r w:rsidRPr="00DE7D34">
              <w:rPr>
                <w:b/>
                <w:sz w:val="24"/>
                <w:szCs w:val="24"/>
              </w:rPr>
              <w:t>Всего:</w:t>
            </w:r>
          </w:p>
        </w:tc>
        <w:tc>
          <w:tcPr>
            <w:tcW w:w="3037" w:type="dxa"/>
            <w:gridSpan w:val="2"/>
            <w:shd w:val="clear" w:color="auto" w:fill="auto"/>
            <w:vAlign w:val="center"/>
          </w:tcPr>
          <w:p w:rsidR="005124D8" w:rsidRPr="00DE7D34" w:rsidRDefault="005124D8" w:rsidP="00366A5F">
            <w:pPr>
              <w:jc w:val="center"/>
              <w:rPr>
                <w:sz w:val="24"/>
                <w:szCs w:val="24"/>
              </w:rPr>
            </w:pPr>
          </w:p>
        </w:tc>
        <w:tc>
          <w:tcPr>
            <w:tcW w:w="1609" w:type="dxa"/>
            <w:shd w:val="clear" w:color="auto" w:fill="auto"/>
            <w:vAlign w:val="center"/>
          </w:tcPr>
          <w:p w:rsidR="005124D8" w:rsidRPr="006A37A0" w:rsidRDefault="005124D8" w:rsidP="00366A5F">
            <w:pPr>
              <w:jc w:val="center"/>
              <w:rPr>
                <w:b/>
                <w:sz w:val="24"/>
                <w:szCs w:val="24"/>
              </w:rPr>
            </w:pPr>
            <w:r>
              <w:rPr>
                <w:b/>
                <w:sz w:val="24"/>
                <w:szCs w:val="24"/>
              </w:rPr>
              <w:t>+</w:t>
            </w:r>
            <w:r>
              <w:rPr>
                <w:sz w:val="24"/>
                <w:szCs w:val="24"/>
              </w:rPr>
              <w:t>2738,4</w:t>
            </w:r>
          </w:p>
        </w:tc>
        <w:tc>
          <w:tcPr>
            <w:tcW w:w="1431" w:type="dxa"/>
            <w:shd w:val="clear" w:color="auto" w:fill="auto"/>
            <w:vAlign w:val="center"/>
          </w:tcPr>
          <w:p w:rsidR="005124D8" w:rsidRPr="003475C8" w:rsidRDefault="005124D8" w:rsidP="00366A5F">
            <w:pPr>
              <w:jc w:val="center"/>
              <w:rPr>
                <w:b/>
                <w:sz w:val="24"/>
                <w:szCs w:val="24"/>
              </w:rPr>
            </w:pPr>
            <w:r>
              <w:rPr>
                <w:sz w:val="24"/>
                <w:szCs w:val="24"/>
              </w:rPr>
              <w:t>-680,6</w:t>
            </w:r>
          </w:p>
        </w:tc>
        <w:tc>
          <w:tcPr>
            <w:tcW w:w="1031" w:type="dxa"/>
            <w:shd w:val="clear" w:color="auto" w:fill="auto"/>
            <w:vAlign w:val="center"/>
          </w:tcPr>
          <w:p w:rsidR="005124D8" w:rsidRPr="00DE7D34" w:rsidRDefault="005124D8" w:rsidP="00366A5F">
            <w:pPr>
              <w:jc w:val="center"/>
              <w:rPr>
                <w:b/>
                <w:sz w:val="24"/>
                <w:szCs w:val="24"/>
              </w:rPr>
            </w:pPr>
            <w:r>
              <w:rPr>
                <w:b/>
                <w:sz w:val="24"/>
                <w:szCs w:val="24"/>
              </w:rPr>
              <w:t>-</w:t>
            </w:r>
          </w:p>
        </w:tc>
      </w:tr>
    </w:tbl>
    <w:p w:rsidR="005124D8" w:rsidRDefault="005124D8" w:rsidP="005124D8">
      <w:pPr>
        <w:ind w:left="576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ind w:left="5580"/>
        <w:rPr>
          <w:sz w:val="24"/>
          <w:szCs w:val="24"/>
        </w:rPr>
      </w:pPr>
    </w:p>
    <w:p w:rsidR="005124D8" w:rsidRDefault="005124D8" w:rsidP="005124D8">
      <w:pPr>
        <w:rPr>
          <w:sz w:val="24"/>
          <w:szCs w:val="24"/>
        </w:rPr>
      </w:pPr>
    </w:p>
    <w:p w:rsidR="005124D8" w:rsidRDefault="005124D8" w:rsidP="005124D8">
      <w:pPr>
        <w:rPr>
          <w:sz w:val="24"/>
          <w:szCs w:val="24"/>
        </w:rPr>
      </w:pPr>
    </w:p>
    <w:p w:rsidR="005124D8" w:rsidRDefault="005124D8" w:rsidP="005124D8">
      <w:pPr>
        <w:ind w:left="5580"/>
        <w:rPr>
          <w:sz w:val="24"/>
          <w:szCs w:val="24"/>
        </w:rPr>
      </w:pPr>
    </w:p>
    <w:p w:rsidR="005124D8" w:rsidRDefault="005124D8" w:rsidP="005124D8">
      <w:pPr>
        <w:ind w:left="5580"/>
        <w:rPr>
          <w:sz w:val="24"/>
          <w:szCs w:val="24"/>
        </w:rPr>
      </w:pPr>
      <w:r w:rsidRPr="006C07AC">
        <w:rPr>
          <w:sz w:val="24"/>
          <w:szCs w:val="24"/>
        </w:rPr>
        <w:t>Приложение №</w:t>
      </w:r>
      <w:r>
        <w:rPr>
          <w:sz w:val="24"/>
          <w:szCs w:val="24"/>
        </w:rPr>
        <w:t xml:space="preserve"> 2</w:t>
      </w:r>
    </w:p>
    <w:p w:rsidR="005124D8" w:rsidRPr="00C21E60" w:rsidRDefault="005124D8" w:rsidP="005124D8">
      <w:pPr>
        <w:ind w:left="5580"/>
        <w:rPr>
          <w:sz w:val="24"/>
          <w:szCs w:val="24"/>
        </w:rPr>
      </w:pPr>
      <w:r>
        <w:rPr>
          <w:sz w:val="24"/>
          <w:szCs w:val="24"/>
        </w:rPr>
        <w:t xml:space="preserve"> к по</w:t>
      </w:r>
      <w:r>
        <w:rPr>
          <w:sz w:val="24"/>
          <w:szCs w:val="24"/>
          <w:lang w:val="en-US"/>
        </w:rPr>
        <w:t>c</w:t>
      </w:r>
      <w:r>
        <w:rPr>
          <w:sz w:val="24"/>
          <w:szCs w:val="24"/>
        </w:rPr>
        <w:t>тановлению администрации Даниловского</w:t>
      </w:r>
      <w:r w:rsidRPr="006C07AC">
        <w:rPr>
          <w:sz w:val="24"/>
          <w:szCs w:val="24"/>
        </w:rPr>
        <w:t xml:space="preserve"> муниципального </w:t>
      </w:r>
      <w:r w:rsidRPr="00C21E60">
        <w:rPr>
          <w:sz w:val="24"/>
          <w:szCs w:val="24"/>
        </w:rPr>
        <w:t xml:space="preserve">образования от </w:t>
      </w:r>
      <w:r>
        <w:rPr>
          <w:sz w:val="24"/>
          <w:szCs w:val="24"/>
        </w:rPr>
        <w:t>09.07.2024г.№ 26</w:t>
      </w:r>
    </w:p>
    <w:p w:rsidR="005124D8" w:rsidRDefault="005124D8" w:rsidP="005124D8">
      <w:pPr>
        <w:ind w:left="5580"/>
        <w:rPr>
          <w:b/>
          <w:sz w:val="28"/>
          <w:szCs w:val="28"/>
        </w:rPr>
      </w:pPr>
    </w:p>
    <w:p w:rsidR="005124D8" w:rsidRPr="006C07AC" w:rsidRDefault="005124D8" w:rsidP="005124D8">
      <w:pPr>
        <w:jc w:val="center"/>
        <w:rPr>
          <w:b/>
          <w:sz w:val="28"/>
          <w:szCs w:val="28"/>
        </w:rPr>
      </w:pPr>
      <w:r w:rsidRPr="006C07AC">
        <w:rPr>
          <w:b/>
          <w:sz w:val="28"/>
          <w:szCs w:val="28"/>
        </w:rPr>
        <w:t xml:space="preserve">Сведения </w:t>
      </w:r>
    </w:p>
    <w:p w:rsidR="005124D8" w:rsidRPr="006C07AC" w:rsidRDefault="005124D8" w:rsidP="005124D8">
      <w:pPr>
        <w:jc w:val="center"/>
        <w:rPr>
          <w:b/>
          <w:sz w:val="28"/>
          <w:szCs w:val="28"/>
        </w:rPr>
      </w:pPr>
      <w:r w:rsidRPr="006C07AC">
        <w:rPr>
          <w:b/>
          <w:sz w:val="28"/>
          <w:szCs w:val="28"/>
        </w:rPr>
        <w:t xml:space="preserve">о численности муниципальных служащих органов местного самоуправления, работников муниципальных учреждений </w:t>
      </w:r>
    </w:p>
    <w:p w:rsidR="005124D8" w:rsidRPr="006C07AC" w:rsidRDefault="005124D8" w:rsidP="005124D8">
      <w:pPr>
        <w:jc w:val="center"/>
        <w:rPr>
          <w:b/>
          <w:sz w:val="28"/>
          <w:szCs w:val="28"/>
        </w:rPr>
      </w:pPr>
      <w:r>
        <w:rPr>
          <w:b/>
          <w:sz w:val="28"/>
          <w:szCs w:val="28"/>
        </w:rPr>
        <w:t>Данило</w:t>
      </w:r>
      <w:r w:rsidRPr="006C07AC">
        <w:rPr>
          <w:b/>
          <w:sz w:val="28"/>
          <w:szCs w:val="28"/>
        </w:rPr>
        <w:t xml:space="preserve">вского муниципального образования </w:t>
      </w:r>
    </w:p>
    <w:p w:rsidR="005124D8" w:rsidRDefault="005124D8" w:rsidP="005124D8">
      <w:pPr>
        <w:jc w:val="center"/>
        <w:rPr>
          <w:b/>
          <w:sz w:val="28"/>
          <w:szCs w:val="28"/>
        </w:rPr>
      </w:pPr>
      <w:r w:rsidRPr="00F7324C">
        <w:rPr>
          <w:b/>
          <w:color w:val="000000"/>
          <w:sz w:val="28"/>
          <w:szCs w:val="28"/>
        </w:rPr>
        <w:t xml:space="preserve">за </w:t>
      </w:r>
      <w:r>
        <w:rPr>
          <w:b/>
          <w:color w:val="000000"/>
          <w:sz w:val="28"/>
          <w:szCs w:val="28"/>
        </w:rPr>
        <w:t>I полугодие 2024</w:t>
      </w:r>
      <w:r w:rsidRPr="00F7324C">
        <w:rPr>
          <w:b/>
          <w:sz w:val="28"/>
          <w:szCs w:val="28"/>
        </w:rPr>
        <w:t xml:space="preserve"> года (тыс. руб.)</w:t>
      </w:r>
    </w:p>
    <w:p w:rsidR="005124D8" w:rsidRPr="00F7324C" w:rsidRDefault="005124D8" w:rsidP="005124D8">
      <w:pPr>
        <w:jc w:val="center"/>
        <w:rPr>
          <w:b/>
          <w:sz w:val="28"/>
          <w:szCs w:val="28"/>
        </w:rPr>
      </w:pPr>
    </w:p>
    <w:tbl>
      <w:tblPr>
        <w:tblW w:w="1036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59"/>
        <w:gridCol w:w="2100"/>
        <w:gridCol w:w="1258"/>
        <w:gridCol w:w="2675"/>
      </w:tblGrid>
      <w:tr w:rsidR="005124D8" w:rsidRPr="00A04785" w:rsidTr="00366A5F">
        <w:trPr>
          <w:trHeight w:val="400"/>
        </w:trPr>
        <w:tc>
          <w:tcPr>
            <w:tcW w:w="2170" w:type="dxa"/>
            <w:vMerge w:val="restart"/>
            <w:shd w:val="clear" w:color="auto" w:fill="auto"/>
            <w:vAlign w:val="center"/>
          </w:tcPr>
          <w:p w:rsidR="005124D8" w:rsidRPr="00A04785" w:rsidRDefault="005124D8" w:rsidP="00366A5F">
            <w:pPr>
              <w:jc w:val="center"/>
              <w:rPr>
                <w:b/>
                <w:sz w:val="24"/>
                <w:szCs w:val="24"/>
              </w:rPr>
            </w:pPr>
            <w:r w:rsidRPr="00A04785">
              <w:rPr>
                <w:b/>
                <w:sz w:val="24"/>
                <w:szCs w:val="24"/>
              </w:rPr>
              <w:t>Наименование категории работников</w:t>
            </w:r>
          </w:p>
        </w:tc>
        <w:tc>
          <w:tcPr>
            <w:tcW w:w="2159" w:type="dxa"/>
            <w:vMerge w:val="restart"/>
            <w:shd w:val="clear" w:color="auto" w:fill="auto"/>
            <w:vAlign w:val="center"/>
          </w:tcPr>
          <w:p w:rsidR="005124D8" w:rsidRPr="00A04785" w:rsidRDefault="005124D8" w:rsidP="00366A5F">
            <w:pPr>
              <w:jc w:val="center"/>
              <w:rPr>
                <w:b/>
                <w:sz w:val="24"/>
                <w:szCs w:val="24"/>
              </w:rPr>
            </w:pPr>
            <w:r w:rsidRPr="00A04785">
              <w:rPr>
                <w:b/>
                <w:sz w:val="24"/>
                <w:szCs w:val="24"/>
              </w:rPr>
              <w:t>Среднесписочная численность работников за отчетный  период с начала года (человек)</w:t>
            </w:r>
          </w:p>
        </w:tc>
        <w:tc>
          <w:tcPr>
            <w:tcW w:w="2100" w:type="dxa"/>
            <w:vMerge w:val="restart"/>
            <w:shd w:val="clear" w:color="auto" w:fill="auto"/>
            <w:vAlign w:val="center"/>
          </w:tcPr>
          <w:p w:rsidR="005124D8" w:rsidRPr="00A04785" w:rsidRDefault="005124D8" w:rsidP="00366A5F">
            <w:pPr>
              <w:jc w:val="center"/>
              <w:rPr>
                <w:b/>
                <w:sz w:val="24"/>
                <w:szCs w:val="24"/>
              </w:rPr>
            </w:pPr>
            <w:r>
              <w:rPr>
                <w:b/>
                <w:sz w:val="24"/>
                <w:szCs w:val="24"/>
              </w:rPr>
              <w:t>Фактические</w:t>
            </w:r>
            <w:r w:rsidRPr="00A04785">
              <w:rPr>
                <w:b/>
                <w:sz w:val="24"/>
                <w:szCs w:val="24"/>
              </w:rPr>
              <w:t xml:space="preserve"> расходы на оплату труда и начисления на оплату труда с нарастающим итогом с начала года</w:t>
            </w:r>
            <w:r>
              <w:rPr>
                <w:b/>
                <w:sz w:val="24"/>
                <w:szCs w:val="24"/>
              </w:rPr>
              <w:t xml:space="preserve"> </w:t>
            </w:r>
            <w:r w:rsidRPr="00A04785">
              <w:rPr>
                <w:b/>
                <w:sz w:val="24"/>
                <w:szCs w:val="24"/>
              </w:rPr>
              <w:t>- всего</w:t>
            </w:r>
          </w:p>
        </w:tc>
        <w:tc>
          <w:tcPr>
            <w:tcW w:w="3933" w:type="dxa"/>
            <w:gridSpan w:val="2"/>
            <w:shd w:val="clear" w:color="auto" w:fill="auto"/>
            <w:vAlign w:val="center"/>
          </w:tcPr>
          <w:p w:rsidR="005124D8" w:rsidRPr="00A04785" w:rsidRDefault="005124D8" w:rsidP="00366A5F">
            <w:pPr>
              <w:jc w:val="center"/>
              <w:rPr>
                <w:b/>
                <w:sz w:val="24"/>
                <w:szCs w:val="24"/>
              </w:rPr>
            </w:pPr>
          </w:p>
        </w:tc>
      </w:tr>
      <w:tr w:rsidR="005124D8" w:rsidRPr="00A04785" w:rsidTr="00366A5F">
        <w:trPr>
          <w:trHeight w:val="1200"/>
        </w:trPr>
        <w:tc>
          <w:tcPr>
            <w:tcW w:w="2170" w:type="dxa"/>
            <w:vMerge/>
            <w:shd w:val="clear" w:color="auto" w:fill="auto"/>
          </w:tcPr>
          <w:p w:rsidR="005124D8" w:rsidRPr="00A04785" w:rsidRDefault="005124D8" w:rsidP="00366A5F">
            <w:pPr>
              <w:jc w:val="center"/>
              <w:rPr>
                <w:b/>
                <w:sz w:val="24"/>
                <w:szCs w:val="24"/>
              </w:rPr>
            </w:pPr>
          </w:p>
        </w:tc>
        <w:tc>
          <w:tcPr>
            <w:tcW w:w="2159" w:type="dxa"/>
            <w:vMerge/>
            <w:shd w:val="clear" w:color="auto" w:fill="auto"/>
          </w:tcPr>
          <w:p w:rsidR="005124D8" w:rsidRPr="00A04785" w:rsidRDefault="005124D8" w:rsidP="00366A5F">
            <w:pPr>
              <w:jc w:val="center"/>
              <w:rPr>
                <w:b/>
                <w:sz w:val="24"/>
                <w:szCs w:val="24"/>
              </w:rPr>
            </w:pPr>
          </w:p>
        </w:tc>
        <w:tc>
          <w:tcPr>
            <w:tcW w:w="2100" w:type="dxa"/>
            <w:vMerge/>
            <w:shd w:val="clear" w:color="auto" w:fill="auto"/>
          </w:tcPr>
          <w:p w:rsidR="005124D8" w:rsidRPr="00A04785" w:rsidRDefault="005124D8" w:rsidP="00366A5F">
            <w:pPr>
              <w:jc w:val="center"/>
              <w:rPr>
                <w:b/>
                <w:sz w:val="24"/>
                <w:szCs w:val="24"/>
              </w:rPr>
            </w:pPr>
          </w:p>
        </w:tc>
        <w:tc>
          <w:tcPr>
            <w:tcW w:w="1258" w:type="dxa"/>
            <w:shd w:val="clear" w:color="auto" w:fill="auto"/>
            <w:vAlign w:val="center"/>
          </w:tcPr>
          <w:p w:rsidR="005124D8" w:rsidRPr="00A04785" w:rsidRDefault="005124D8" w:rsidP="00366A5F">
            <w:pPr>
              <w:jc w:val="center"/>
              <w:rPr>
                <w:b/>
                <w:sz w:val="24"/>
                <w:szCs w:val="24"/>
              </w:rPr>
            </w:pPr>
            <w:r w:rsidRPr="00A04785">
              <w:rPr>
                <w:b/>
                <w:sz w:val="24"/>
                <w:szCs w:val="24"/>
              </w:rPr>
              <w:t>за счет средств местного бюджета</w:t>
            </w:r>
          </w:p>
        </w:tc>
        <w:tc>
          <w:tcPr>
            <w:tcW w:w="2675" w:type="dxa"/>
            <w:shd w:val="clear" w:color="auto" w:fill="auto"/>
            <w:vAlign w:val="center"/>
          </w:tcPr>
          <w:p w:rsidR="005124D8" w:rsidRPr="00A04785" w:rsidRDefault="005124D8" w:rsidP="00366A5F">
            <w:pPr>
              <w:jc w:val="center"/>
              <w:rPr>
                <w:b/>
                <w:sz w:val="24"/>
                <w:szCs w:val="24"/>
              </w:rPr>
            </w:pPr>
            <w:r w:rsidRPr="00A04785">
              <w:rPr>
                <w:b/>
                <w:sz w:val="24"/>
                <w:szCs w:val="24"/>
              </w:rPr>
              <w:t>за счет средств от предпринимательской и ино</w:t>
            </w:r>
            <w:r>
              <w:rPr>
                <w:b/>
                <w:sz w:val="24"/>
                <w:szCs w:val="24"/>
              </w:rPr>
              <w:t>й приносящей доход деятельности</w:t>
            </w:r>
            <w:r w:rsidRPr="00A04785">
              <w:rPr>
                <w:b/>
                <w:sz w:val="24"/>
                <w:szCs w:val="24"/>
              </w:rPr>
              <w:t xml:space="preserve"> в т. ч. ОМС</w:t>
            </w:r>
          </w:p>
        </w:tc>
      </w:tr>
      <w:tr w:rsidR="005124D8" w:rsidRPr="00A04785" w:rsidTr="00366A5F">
        <w:tc>
          <w:tcPr>
            <w:tcW w:w="2170" w:type="dxa"/>
            <w:shd w:val="clear" w:color="auto" w:fill="auto"/>
          </w:tcPr>
          <w:p w:rsidR="005124D8" w:rsidRPr="00A04785" w:rsidRDefault="005124D8" w:rsidP="00366A5F">
            <w:pPr>
              <w:rPr>
                <w:sz w:val="24"/>
                <w:szCs w:val="24"/>
              </w:rPr>
            </w:pPr>
            <w:r w:rsidRPr="00A04785">
              <w:rPr>
                <w:sz w:val="24"/>
                <w:szCs w:val="24"/>
              </w:rPr>
              <w:t>Главы муниципальных образований</w:t>
            </w:r>
          </w:p>
        </w:tc>
        <w:tc>
          <w:tcPr>
            <w:tcW w:w="2159" w:type="dxa"/>
            <w:shd w:val="clear" w:color="auto" w:fill="auto"/>
            <w:vAlign w:val="center"/>
          </w:tcPr>
          <w:p w:rsidR="005124D8" w:rsidRPr="00A04785" w:rsidRDefault="005124D8" w:rsidP="00366A5F">
            <w:pPr>
              <w:jc w:val="center"/>
              <w:rPr>
                <w:sz w:val="24"/>
                <w:szCs w:val="24"/>
              </w:rPr>
            </w:pPr>
            <w:r>
              <w:rPr>
                <w:sz w:val="24"/>
                <w:szCs w:val="24"/>
              </w:rPr>
              <w:t>1,0</w:t>
            </w:r>
          </w:p>
        </w:tc>
        <w:tc>
          <w:tcPr>
            <w:tcW w:w="2100" w:type="dxa"/>
            <w:shd w:val="clear" w:color="auto" w:fill="auto"/>
            <w:vAlign w:val="center"/>
          </w:tcPr>
          <w:p w:rsidR="005124D8" w:rsidRPr="00D6017D" w:rsidRDefault="005124D8" w:rsidP="00366A5F">
            <w:pPr>
              <w:jc w:val="center"/>
              <w:rPr>
                <w:sz w:val="24"/>
                <w:szCs w:val="24"/>
              </w:rPr>
            </w:pPr>
            <w:r>
              <w:rPr>
                <w:sz w:val="24"/>
                <w:szCs w:val="24"/>
              </w:rPr>
              <w:t>542,9</w:t>
            </w:r>
          </w:p>
        </w:tc>
        <w:tc>
          <w:tcPr>
            <w:tcW w:w="1258" w:type="dxa"/>
            <w:shd w:val="clear" w:color="auto" w:fill="auto"/>
            <w:vAlign w:val="center"/>
          </w:tcPr>
          <w:p w:rsidR="005124D8" w:rsidRPr="00D6017D" w:rsidRDefault="005124D8" w:rsidP="00366A5F">
            <w:pPr>
              <w:jc w:val="center"/>
              <w:rPr>
                <w:sz w:val="24"/>
                <w:szCs w:val="24"/>
              </w:rPr>
            </w:pPr>
            <w:r>
              <w:rPr>
                <w:sz w:val="24"/>
                <w:szCs w:val="24"/>
              </w:rPr>
              <w:t>542,9</w:t>
            </w:r>
          </w:p>
        </w:tc>
        <w:tc>
          <w:tcPr>
            <w:tcW w:w="2675" w:type="dxa"/>
            <w:shd w:val="clear" w:color="auto" w:fill="auto"/>
            <w:vAlign w:val="center"/>
          </w:tcPr>
          <w:p w:rsidR="005124D8" w:rsidRPr="00A04785" w:rsidRDefault="005124D8" w:rsidP="00366A5F">
            <w:pPr>
              <w:jc w:val="center"/>
              <w:rPr>
                <w:sz w:val="24"/>
                <w:szCs w:val="24"/>
              </w:rPr>
            </w:pPr>
            <w:r w:rsidRPr="00A04785">
              <w:rPr>
                <w:sz w:val="24"/>
                <w:szCs w:val="24"/>
              </w:rPr>
              <w:t>-</w:t>
            </w:r>
          </w:p>
        </w:tc>
      </w:tr>
      <w:tr w:rsidR="005124D8" w:rsidRPr="00A04785" w:rsidTr="00366A5F">
        <w:tc>
          <w:tcPr>
            <w:tcW w:w="2170" w:type="dxa"/>
            <w:shd w:val="clear" w:color="auto" w:fill="auto"/>
          </w:tcPr>
          <w:p w:rsidR="005124D8" w:rsidRPr="00A04785" w:rsidRDefault="005124D8" w:rsidP="00366A5F">
            <w:pPr>
              <w:rPr>
                <w:sz w:val="24"/>
                <w:szCs w:val="24"/>
              </w:rPr>
            </w:pPr>
            <w:r w:rsidRPr="00A04785">
              <w:rPr>
                <w:sz w:val="24"/>
                <w:szCs w:val="24"/>
              </w:rPr>
              <w:t xml:space="preserve">Муниципальные служащие </w:t>
            </w:r>
            <w:r>
              <w:rPr>
                <w:sz w:val="24"/>
                <w:szCs w:val="24"/>
              </w:rPr>
              <w:t>образования</w:t>
            </w:r>
          </w:p>
        </w:tc>
        <w:tc>
          <w:tcPr>
            <w:tcW w:w="2159" w:type="dxa"/>
            <w:shd w:val="clear" w:color="auto" w:fill="auto"/>
            <w:vAlign w:val="center"/>
          </w:tcPr>
          <w:p w:rsidR="005124D8" w:rsidRPr="00A04785" w:rsidRDefault="005124D8" w:rsidP="00366A5F">
            <w:pPr>
              <w:jc w:val="center"/>
              <w:rPr>
                <w:sz w:val="24"/>
                <w:szCs w:val="24"/>
              </w:rPr>
            </w:pPr>
            <w:r>
              <w:rPr>
                <w:sz w:val="24"/>
                <w:szCs w:val="24"/>
              </w:rPr>
              <w:t>4,5</w:t>
            </w:r>
          </w:p>
        </w:tc>
        <w:tc>
          <w:tcPr>
            <w:tcW w:w="2100" w:type="dxa"/>
            <w:shd w:val="clear" w:color="auto" w:fill="auto"/>
            <w:vAlign w:val="center"/>
          </w:tcPr>
          <w:p w:rsidR="005124D8" w:rsidRPr="003D2963" w:rsidRDefault="005124D8" w:rsidP="00366A5F">
            <w:pPr>
              <w:jc w:val="center"/>
              <w:rPr>
                <w:sz w:val="24"/>
                <w:szCs w:val="24"/>
              </w:rPr>
            </w:pPr>
            <w:r>
              <w:rPr>
                <w:sz w:val="24"/>
                <w:szCs w:val="24"/>
              </w:rPr>
              <w:t>874,3</w:t>
            </w:r>
          </w:p>
        </w:tc>
        <w:tc>
          <w:tcPr>
            <w:tcW w:w="1258" w:type="dxa"/>
            <w:shd w:val="clear" w:color="auto" w:fill="auto"/>
            <w:vAlign w:val="center"/>
          </w:tcPr>
          <w:p w:rsidR="005124D8" w:rsidRPr="003D2963" w:rsidRDefault="005124D8" w:rsidP="00366A5F">
            <w:pPr>
              <w:jc w:val="center"/>
              <w:rPr>
                <w:sz w:val="24"/>
                <w:szCs w:val="24"/>
              </w:rPr>
            </w:pPr>
            <w:r>
              <w:rPr>
                <w:sz w:val="24"/>
                <w:szCs w:val="24"/>
              </w:rPr>
              <w:t>874,3</w:t>
            </w:r>
          </w:p>
        </w:tc>
        <w:tc>
          <w:tcPr>
            <w:tcW w:w="2675" w:type="dxa"/>
            <w:shd w:val="clear" w:color="auto" w:fill="auto"/>
            <w:vAlign w:val="center"/>
          </w:tcPr>
          <w:p w:rsidR="005124D8" w:rsidRPr="00237F1D" w:rsidRDefault="005124D8" w:rsidP="00366A5F">
            <w:pPr>
              <w:jc w:val="center"/>
              <w:rPr>
                <w:sz w:val="24"/>
                <w:szCs w:val="24"/>
              </w:rPr>
            </w:pPr>
            <w:r>
              <w:rPr>
                <w:sz w:val="24"/>
                <w:szCs w:val="24"/>
              </w:rPr>
              <w:t>-</w:t>
            </w:r>
          </w:p>
        </w:tc>
      </w:tr>
      <w:tr w:rsidR="005124D8" w:rsidRPr="00A04785" w:rsidTr="00366A5F">
        <w:tc>
          <w:tcPr>
            <w:tcW w:w="2170" w:type="dxa"/>
            <w:shd w:val="clear" w:color="auto" w:fill="auto"/>
          </w:tcPr>
          <w:p w:rsidR="005124D8" w:rsidRPr="00A04785" w:rsidRDefault="005124D8" w:rsidP="00366A5F">
            <w:pPr>
              <w:rPr>
                <w:sz w:val="24"/>
                <w:szCs w:val="24"/>
              </w:rPr>
            </w:pPr>
            <w:r w:rsidRPr="00A04785">
              <w:rPr>
                <w:sz w:val="24"/>
                <w:szCs w:val="24"/>
              </w:rPr>
              <w:t xml:space="preserve">Работники муниципальных учреждений, подведомственных органу муниципальной власти </w:t>
            </w:r>
            <w:r>
              <w:rPr>
                <w:sz w:val="24"/>
                <w:szCs w:val="24"/>
              </w:rPr>
              <w:t>образования</w:t>
            </w:r>
          </w:p>
        </w:tc>
        <w:tc>
          <w:tcPr>
            <w:tcW w:w="2159" w:type="dxa"/>
            <w:shd w:val="clear" w:color="auto" w:fill="auto"/>
            <w:vAlign w:val="center"/>
          </w:tcPr>
          <w:p w:rsidR="005124D8" w:rsidRPr="00A04785" w:rsidRDefault="005124D8" w:rsidP="00366A5F">
            <w:pPr>
              <w:jc w:val="center"/>
              <w:rPr>
                <w:sz w:val="24"/>
                <w:szCs w:val="24"/>
              </w:rPr>
            </w:pPr>
            <w:r>
              <w:rPr>
                <w:sz w:val="24"/>
                <w:szCs w:val="24"/>
              </w:rPr>
              <w:t>1,0</w:t>
            </w:r>
          </w:p>
        </w:tc>
        <w:tc>
          <w:tcPr>
            <w:tcW w:w="2100" w:type="dxa"/>
            <w:shd w:val="clear" w:color="auto" w:fill="auto"/>
            <w:vAlign w:val="center"/>
          </w:tcPr>
          <w:p w:rsidR="005124D8" w:rsidRPr="00C853A1" w:rsidRDefault="005124D8" w:rsidP="00366A5F">
            <w:pPr>
              <w:jc w:val="center"/>
              <w:rPr>
                <w:sz w:val="24"/>
                <w:szCs w:val="24"/>
              </w:rPr>
            </w:pPr>
            <w:r>
              <w:rPr>
                <w:sz w:val="24"/>
                <w:szCs w:val="24"/>
              </w:rPr>
              <w:t>0,0</w:t>
            </w:r>
          </w:p>
        </w:tc>
        <w:tc>
          <w:tcPr>
            <w:tcW w:w="1258" w:type="dxa"/>
            <w:shd w:val="clear" w:color="auto" w:fill="auto"/>
            <w:vAlign w:val="center"/>
          </w:tcPr>
          <w:p w:rsidR="005124D8" w:rsidRPr="00C853A1" w:rsidRDefault="005124D8" w:rsidP="00366A5F">
            <w:pPr>
              <w:jc w:val="center"/>
              <w:rPr>
                <w:sz w:val="24"/>
                <w:szCs w:val="24"/>
              </w:rPr>
            </w:pPr>
            <w:r>
              <w:rPr>
                <w:sz w:val="24"/>
                <w:szCs w:val="24"/>
              </w:rPr>
              <w:t>0,0</w:t>
            </w:r>
          </w:p>
        </w:tc>
        <w:tc>
          <w:tcPr>
            <w:tcW w:w="2675" w:type="dxa"/>
            <w:shd w:val="clear" w:color="auto" w:fill="auto"/>
            <w:vAlign w:val="center"/>
          </w:tcPr>
          <w:p w:rsidR="005124D8" w:rsidRDefault="005124D8" w:rsidP="00366A5F">
            <w:pPr>
              <w:jc w:val="center"/>
              <w:rPr>
                <w:sz w:val="24"/>
                <w:szCs w:val="24"/>
              </w:rPr>
            </w:pPr>
            <w:r>
              <w:rPr>
                <w:sz w:val="24"/>
                <w:szCs w:val="24"/>
              </w:rPr>
              <w:t>-</w:t>
            </w:r>
          </w:p>
          <w:p w:rsidR="005124D8" w:rsidRPr="00237F1D" w:rsidRDefault="005124D8" w:rsidP="00366A5F">
            <w:pPr>
              <w:jc w:val="center"/>
              <w:rPr>
                <w:sz w:val="24"/>
                <w:szCs w:val="24"/>
              </w:rPr>
            </w:pPr>
          </w:p>
        </w:tc>
      </w:tr>
      <w:tr w:rsidR="005124D8" w:rsidTr="00366A5F">
        <w:tc>
          <w:tcPr>
            <w:tcW w:w="2170" w:type="dxa"/>
            <w:tcBorders>
              <w:top w:val="single" w:sz="4" w:space="0" w:color="auto"/>
              <w:left w:val="single" w:sz="4" w:space="0" w:color="auto"/>
              <w:bottom w:val="single" w:sz="4" w:space="0" w:color="auto"/>
              <w:right w:val="single" w:sz="4" w:space="0" w:color="auto"/>
            </w:tcBorders>
            <w:shd w:val="clear" w:color="auto" w:fill="auto"/>
          </w:tcPr>
          <w:p w:rsidR="005124D8" w:rsidRDefault="005124D8" w:rsidP="00366A5F">
            <w:pPr>
              <w:rPr>
                <w:sz w:val="24"/>
                <w:szCs w:val="24"/>
              </w:rPr>
            </w:pPr>
            <w:r>
              <w:rPr>
                <w:sz w:val="24"/>
                <w:szCs w:val="24"/>
              </w:rPr>
              <w:t>Инспектор по ведению первичного воинского учета</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5124D8" w:rsidRDefault="005124D8" w:rsidP="00366A5F">
            <w:pPr>
              <w:jc w:val="center"/>
              <w:rPr>
                <w:sz w:val="24"/>
                <w:szCs w:val="24"/>
              </w:rPr>
            </w:pPr>
            <w:r>
              <w:rPr>
                <w:sz w:val="24"/>
                <w:szCs w:val="24"/>
              </w:rPr>
              <w:t>1,0</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5124D8" w:rsidRPr="00C853A1" w:rsidRDefault="005124D8" w:rsidP="00366A5F">
            <w:pPr>
              <w:jc w:val="center"/>
              <w:rPr>
                <w:sz w:val="24"/>
                <w:szCs w:val="24"/>
              </w:rPr>
            </w:pPr>
            <w:r>
              <w:rPr>
                <w:sz w:val="24"/>
                <w:szCs w:val="24"/>
              </w:rPr>
              <w:t>135,7</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5124D8" w:rsidRPr="00C853A1" w:rsidRDefault="005124D8" w:rsidP="00366A5F">
            <w:pPr>
              <w:jc w:val="center"/>
              <w:rPr>
                <w:sz w:val="24"/>
                <w:szCs w:val="24"/>
              </w:rPr>
            </w:pPr>
            <w:r>
              <w:rPr>
                <w:sz w:val="24"/>
                <w:szCs w:val="24"/>
              </w:rPr>
              <w:t>135,7</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rsidR="005124D8" w:rsidRDefault="005124D8" w:rsidP="00366A5F">
            <w:pPr>
              <w:jc w:val="center"/>
              <w:rPr>
                <w:sz w:val="24"/>
                <w:szCs w:val="24"/>
              </w:rPr>
            </w:pPr>
            <w:r>
              <w:rPr>
                <w:sz w:val="24"/>
                <w:szCs w:val="24"/>
              </w:rPr>
              <w:t>-</w:t>
            </w:r>
          </w:p>
        </w:tc>
      </w:tr>
    </w:tbl>
    <w:p w:rsidR="005124D8" w:rsidRPr="006F7D23" w:rsidRDefault="005124D8" w:rsidP="005124D8"/>
    <w:p w:rsidR="005124D8" w:rsidRPr="005124D8" w:rsidRDefault="005124D8" w:rsidP="005124D8">
      <w:pPr>
        <w:tabs>
          <w:tab w:val="center" w:pos="4465"/>
        </w:tabs>
        <w:ind w:right="424"/>
        <w:jc w:val="both"/>
        <w:outlineLvl w:val="0"/>
        <w:rPr>
          <w:color w:val="000000"/>
          <w:sz w:val="24"/>
          <w:szCs w:val="24"/>
          <w14:shadow w14:blurRad="50800" w14:dist="38100" w14:dir="2700000" w14:sx="100000" w14:sy="100000" w14:kx="0" w14:ky="0" w14:algn="tl">
            <w14:srgbClr w14:val="000000">
              <w14:alpha w14:val="60000"/>
            </w14:srgbClr>
          </w14:shadow>
        </w:rPr>
      </w:pPr>
    </w:p>
    <w:p w:rsidR="005124D8" w:rsidRPr="005124D8" w:rsidRDefault="005124D8" w:rsidP="005124D8">
      <w:pPr>
        <w:tabs>
          <w:tab w:val="center" w:pos="4465"/>
        </w:tabs>
        <w:ind w:right="424"/>
        <w:jc w:val="both"/>
        <w:outlineLvl w:val="0"/>
        <w:rPr>
          <w:color w:val="000000"/>
          <w:sz w:val="28"/>
          <w:szCs w:val="28"/>
          <w14:shadow w14:blurRad="50800" w14:dist="38100" w14:dir="2700000" w14:sx="100000" w14:sy="100000" w14:kx="0" w14:ky="0" w14:algn="tl">
            <w14:srgbClr w14:val="000000">
              <w14:alpha w14:val="60000"/>
            </w14:srgbClr>
          </w14:shadow>
        </w:rPr>
      </w:pPr>
    </w:p>
    <w:p w:rsidR="005124D8" w:rsidRPr="005124D8" w:rsidRDefault="005124D8" w:rsidP="005124D8">
      <w:pPr>
        <w:ind w:left="5760"/>
        <w:rPr>
          <w:color w:val="000000"/>
          <w:sz w:val="28"/>
          <w:szCs w:val="28"/>
          <w14:shadow w14:blurRad="50800" w14:dist="38100" w14:dir="2700000" w14:sx="100000" w14:sy="100000" w14:kx="0" w14:ky="0" w14:algn="tl">
            <w14:srgbClr w14:val="000000">
              <w14:alpha w14:val="60000"/>
            </w14:srgbClr>
          </w14:shadow>
        </w:rPr>
      </w:pPr>
    </w:p>
    <w:p w:rsidR="005124D8" w:rsidRPr="005124D8" w:rsidRDefault="005124D8" w:rsidP="005124D8">
      <w:pPr>
        <w:ind w:left="5760"/>
        <w:rPr>
          <w:color w:val="000000"/>
          <w:sz w:val="28"/>
          <w:szCs w:val="28"/>
          <w14:shadow w14:blurRad="50800" w14:dist="38100" w14:dir="2700000" w14:sx="100000" w14:sy="100000" w14:kx="0" w14:ky="0" w14:algn="tl">
            <w14:srgbClr w14:val="000000">
              <w14:alpha w14:val="60000"/>
            </w14:srgbClr>
          </w14:shadow>
        </w:rPr>
        <w:sectPr w:rsidR="005124D8" w:rsidRPr="005124D8" w:rsidSect="00593117">
          <w:pgSz w:w="11906" w:h="16838"/>
          <w:pgMar w:top="426" w:right="850" w:bottom="1134" w:left="1701" w:header="708" w:footer="708" w:gutter="0"/>
          <w:cols w:space="708"/>
          <w:docGrid w:linePitch="360"/>
        </w:sectPr>
      </w:pPr>
    </w:p>
    <w:p w:rsidR="005124D8" w:rsidRPr="000E3A71" w:rsidRDefault="005124D8" w:rsidP="005124D8">
      <w:pPr>
        <w:shd w:val="clear" w:color="auto" w:fill="FFFFFF"/>
        <w:ind w:left="139"/>
        <w:jc w:val="center"/>
        <w:rPr>
          <w:color w:val="000000"/>
          <w:spacing w:val="-4"/>
          <w:sz w:val="28"/>
          <w:szCs w:val="28"/>
        </w:rPr>
      </w:pPr>
      <w:r w:rsidRPr="000E3A71">
        <w:rPr>
          <w:color w:val="000000"/>
          <w:spacing w:val="-4"/>
          <w:sz w:val="28"/>
          <w:szCs w:val="28"/>
        </w:rPr>
        <w:lastRenderedPageBreak/>
        <w:t>Отчет</w:t>
      </w:r>
    </w:p>
    <w:p w:rsidR="005124D8" w:rsidRPr="000E3A71" w:rsidRDefault="005124D8" w:rsidP="005124D8">
      <w:pPr>
        <w:shd w:val="clear" w:color="auto" w:fill="FFFFFF"/>
        <w:ind w:left="139"/>
        <w:jc w:val="center"/>
        <w:rPr>
          <w:color w:val="000000"/>
          <w:spacing w:val="-4"/>
          <w:sz w:val="28"/>
          <w:szCs w:val="28"/>
        </w:rPr>
      </w:pPr>
      <w:r w:rsidRPr="000E3A71">
        <w:rPr>
          <w:color w:val="000000"/>
          <w:spacing w:val="-4"/>
          <w:sz w:val="28"/>
          <w:szCs w:val="28"/>
        </w:rPr>
        <w:t>по использованию резервного фонда администрации</w:t>
      </w:r>
    </w:p>
    <w:p w:rsidR="005124D8" w:rsidRDefault="005124D8" w:rsidP="005124D8">
      <w:pPr>
        <w:ind w:right="-129"/>
        <w:jc w:val="center"/>
        <w:rPr>
          <w:sz w:val="28"/>
          <w:szCs w:val="28"/>
        </w:rPr>
      </w:pPr>
      <w:r w:rsidRPr="000E3A71">
        <w:rPr>
          <w:color w:val="000000"/>
          <w:spacing w:val="-4"/>
          <w:sz w:val="28"/>
          <w:szCs w:val="28"/>
        </w:rPr>
        <w:t xml:space="preserve">Даниловского муниципального образования </w:t>
      </w:r>
      <w:r w:rsidRPr="00F7324C">
        <w:rPr>
          <w:bCs/>
          <w:color w:val="000000"/>
          <w:sz w:val="28"/>
          <w:szCs w:val="28"/>
        </w:rPr>
        <w:t xml:space="preserve">за </w:t>
      </w:r>
      <w:r>
        <w:rPr>
          <w:bCs/>
          <w:color w:val="000000"/>
          <w:sz w:val="28"/>
          <w:szCs w:val="28"/>
        </w:rPr>
        <w:t>I полугодие 2024</w:t>
      </w:r>
      <w:r w:rsidRPr="00F7324C">
        <w:rPr>
          <w:sz w:val="28"/>
          <w:szCs w:val="28"/>
        </w:rPr>
        <w:t xml:space="preserve"> года</w:t>
      </w:r>
    </w:p>
    <w:p w:rsidR="005124D8" w:rsidRPr="000E3A71" w:rsidRDefault="005124D8" w:rsidP="005124D8">
      <w:pPr>
        <w:ind w:right="-129"/>
        <w:jc w:val="center"/>
        <w:rPr>
          <w:sz w:val="28"/>
          <w:szCs w:val="28"/>
        </w:rPr>
      </w:pPr>
    </w:p>
    <w:p w:rsidR="005124D8" w:rsidRPr="000E3A71" w:rsidRDefault="005124D8" w:rsidP="005124D8">
      <w:pPr>
        <w:ind w:left="284" w:right="376" w:firstLine="709"/>
        <w:jc w:val="both"/>
        <w:rPr>
          <w:sz w:val="28"/>
          <w:szCs w:val="28"/>
        </w:rPr>
      </w:pPr>
      <w:r w:rsidRPr="000E3A71">
        <w:rPr>
          <w:sz w:val="28"/>
          <w:szCs w:val="28"/>
        </w:rPr>
        <w:t>Резервный фонд администрации Даниловского муниципального образования создавался для финансирования непредвиденных расходов и мероприятий местного значения, не предусмотренных в бюджете Даниловского муниципального образования на 20</w:t>
      </w:r>
      <w:r>
        <w:rPr>
          <w:sz w:val="28"/>
          <w:szCs w:val="28"/>
        </w:rPr>
        <w:t>24</w:t>
      </w:r>
      <w:r w:rsidRPr="000E3A71">
        <w:rPr>
          <w:sz w:val="28"/>
          <w:szCs w:val="28"/>
        </w:rPr>
        <w:t xml:space="preserve"> год.</w:t>
      </w:r>
    </w:p>
    <w:p w:rsidR="005124D8" w:rsidRPr="000E3A71" w:rsidRDefault="005124D8" w:rsidP="005124D8">
      <w:pPr>
        <w:ind w:left="284" w:right="376" w:firstLine="709"/>
        <w:jc w:val="both"/>
        <w:rPr>
          <w:sz w:val="28"/>
          <w:szCs w:val="28"/>
        </w:rPr>
      </w:pPr>
      <w:r w:rsidRPr="000E3A71">
        <w:rPr>
          <w:sz w:val="28"/>
          <w:szCs w:val="28"/>
        </w:rPr>
        <w:t>Основанием для выделения денежных средств является решение комиссии по предупреждению и ликвидации чрезвычайных ситуаций и обеспечению первичных мер пожарной безопасности администрации муниципального образования, принятое на основании документов, подтверждающих факт возникновения чрезвычайных ситуаций или стихийного бедствия, либо факт угрозы возникновения чрезвычайной ситуации или стихийного бедствия, либо факт угрозы возникновения чрезвычайной ситуации с приложением документов, обосновывающих размер финансовой помощи.</w:t>
      </w:r>
    </w:p>
    <w:p w:rsidR="005124D8" w:rsidRPr="000E3A71" w:rsidRDefault="005124D8" w:rsidP="005124D8">
      <w:pPr>
        <w:ind w:left="284" w:right="376" w:firstLine="709"/>
        <w:jc w:val="both"/>
        <w:rPr>
          <w:sz w:val="28"/>
          <w:szCs w:val="28"/>
        </w:rPr>
      </w:pPr>
      <w:r w:rsidRPr="000E3A71">
        <w:rPr>
          <w:sz w:val="28"/>
          <w:szCs w:val="28"/>
        </w:rPr>
        <w:t>Объем денежных средств, выделенных на раздел 0111 ст. 290 – прочие расходы – резервный фонд администрации составлял 1,0 тыс. руб.</w:t>
      </w:r>
    </w:p>
    <w:p w:rsidR="005124D8" w:rsidRPr="000E3A71" w:rsidRDefault="005124D8" w:rsidP="005124D8">
      <w:pPr>
        <w:ind w:left="284" w:right="376" w:firstLine="709"/>
        <w:jc w:val="both"/>
        <w:rPr>
          <w:sz w:val="28"/>
          <w:szCs w:val="28"/>
        </w:rPr>
      </w:pPr>
      <w:r w:rsidRPr="000E3A71">
        <w:rPr>
          <w:sz w:val="28"/>
          <w:szCs w:val="28"/>
        </w:rPr>
        <w:t>В связи с отсутствием непредвиденных расходов и мероприятий местного значения, вызванных чрезвычайными ситуациями, резервный фонд расходован не был.</w:t>
      </w:r>
    </w:p>
    <w:p w:rsidR="005124D8" w:rsidRPr="000E3A71" w:rsidRDefault="005124D8" w:rsidP="005124D8">
      <w:pPr>
        <w:ind w:firstLine="709"/>
        <w:jc w:val="both"/>
        <w:rPr>
          <w:sz w:val="28"/>
          <w:szCs w:val="28"/>
        </w:rPr>
      </w:pPr>
    </w:p>
    <w:p w:rsidR="005124D8" w:rsidRPr="000E3A71" w:rsidRDefault="005124D8" w:rsidP="005124D8">
      <w:pPr>
        <w:ind w:firstLine="709"/>
        <w:jc w:val="both"/>
        <w:rPr>
          <w:sz w:val="28"/>
          <w:szCs w:val="28"/>
        </w:rPr>
      </w:pPr>
    </w:p>
    <w:p w:rsidR="005124D8" w:rsidRPr="009A0B65" w:rsidRDefault="005124D8" w:rsidP="005124D8">
      <w:pPr>
        <w:tabs>
          <w:tab w:val="center" w:pos="4465"/>
        </w:tabs>
        <w:ind w:right="-6"/>
        <w:jc w:val="both"/>
        <w:outlineLvl w:val="0"/>
        <w:rPr>
          <w:b/>
          <w:color w:val="000000"/>
          <w:sz w:val="28"/>
          <w:szCs w:val="28"/>
        </w:rPr>
      </w:pPr>
      <w:r>
        <w:rPr>
          <w:b/>
          <w:color w:val="000000"/>
          <w:sz w:val="28"/>
          <w:szCs w:val="28"/>
        </w:rPr>
        <w:t>Г</w:t>
      </w:r>
      <w:r w:rsidRPr="009A0B65">
        <w:rPr>
          <w:b/>
          <w:color w:val="000000"/>
          <w:sz w:val="28"/>
          <w:szCs w:val="28"/>
        </w:rPr>
        <w:t>лав</w:t>
      </w:r>
      <w:r>
        <w:rPr>
          <w:b/>
          <w:color w:val="000000"/>
          <w:sz w:val="28"/>
          <w:szCs w:val="28"/>
        </w:rPr>
        <w:t>а</w:t>
      </w:r>
      <w:r w:rsidRPr="009A0B65">
        <w:rPr>
          <w:b/>
          <w:color w:val="000000"/>
          <w:sz w:val="28"/>
          <w:szCs w:val="28"/>
        </w:rPr>
        <w:t xml:space="preserve"> </w:t>
      </w:r>
      <w:r>
        <w:rPr>
          <w:b/>
          <w:color w:val="000000"/>
          <w:sz w:val="28"/>
          <w:szCs w:val="28"/>
        </w:rPr>
        <w:t>Данило</w:t>
      </w:r>
      <w:r w:rsidRPr="009A0B65">
        <w:rPr>
          <w:b/>
          <w:color w:val="000000"/>
          <w:sz w:val="28"/>
          <w:szCs w:val="28"/>
        </w:rPr>
        <w:t xml:space="preserve">вского </w:t>
      </w:r>
    </w:p>
    <w:p w:rsidR="00861B10" w:rsidRDefault="005124D8" w:rsidP="005124D8">
      <w:r w:rsidRPr="009A0B65">
        <w:rPr>
          <w:b/>
          <w:color w:val="000000"/>
          <w:sz w:val="28"/>
          <w:szCs w:val="28"/>
        </w:rPr>
        <w:t xml:space="preserve">муниципального образования                                                       </w:t>
      </w:r>
      <w:r>
        <w:rPr>
          <w:b/>
          <w:color w:val="000000"/>
          <w:sz w:val="28"/>
          <w:szCs w:val="28"/>
        </w:rPr>
        <w:t>Н.В. Боева</w:t>
      </w:r>
    </w:p>
    <w:sectPr w:rsidR="00861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73"/>
    <w:rsid w:val="005124D8"/>
    <w:rsid w:val="00732573"/>
    <w:rsid w:val="00861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04FB"/>
  <w15:chartTrackingRefBased/>
  <w15:docId w15:val="{B53E2CB9-00CC-4E3C-A707-75F6E2DF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D8"/>
    <w:pPr>
      <w:spacing w:after="0" w:line="240" w:lineRule="auto"/>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124D8"/>
    <w:rPr>
      <w:sz w:val="28"/>
      <w:szCs w:val="28"/>
      <w:lang w:val="x-none" w:eastAsia="x-none"/>
    </w:rPr>
  </w:style>
  <w:style w:type="character" w:customStyle="1" w:styleId="a4">
    <w:name w:val="Основной текст Знак"/>
    <w:basedOn w:val="a0"/>
    <w:link w:val="a3"/>
    <w:rsid w:val="005124D8"/>
    <w:rPr>
      <w:rFonts w:ascii="Times New Roman" w:eastAsia="Times New Roman" w:hAnsi="Times New Roman" w:cs="Times New Roman"/>
      <w:sz w:val="28"/>
      <w:szCs w:val="28"/>
      <w:lang w:val="x-none" w:eastAsia="x-none"/>
    </w:rPr>
  </w:style>
  <w:style w:type="paragraph" w:styleId="a5">
    <w:name w:val="No Spacing"/>
    <w:qFormat/>
    <w:rsid w:val="005124D8"/>
    <w:pPr>
      <w:suppressAutoHyphens/>
      <w:spacing w:after="0" w:line="240" w:lineRule="auto"/>
    </w:pPr>
    <w:rPr>
      <w:rFonts w:ascii="Calibri" w:eastAsia="Calibri" w:hAnsi="Calibri" w:cs="Calibri"/>
      <w:lang w:eastAsia="zh-CN"/>
    </w:rPr>
  </w:style>
  <w:style w:type="paragraph" w:styleId="a6">
    <w:name w:val="Balloon Text"/>
    <w:basedOn w:val="a"/>
    <w:link w:val="a7"/>
    <w:uiPriority w:val="99"/>
    <w:semiHidden/>
    <w:unhideWhenUsed/>
    <w:rsid w:val="005124D8"/>
    <w:rPr>
      <w:rFonts w:ascii="Segoe UI" w:hAnsi="Segoe UI" w:cs="Segoe UI"/>
      <w:sz w:val="18"/>
      <w:szCs w:val="18"/>
    </w:rPr>
  </w:style>
  <w:style w:type="character" w:customStyle="1" w:styleId="a7">
    <w:name w:val="Текст выноски Знак"/>
    <w:basedOn w:val="a0"/>
    <w:link w:val="a6"/>
    <w:uiPriority w:val="99"/>
    <w:semiHidden/>
    <w:rsid w:val="005124D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565D2-B249-4070-B8DA-BA0DD49E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2024-07-30T05:17:00Z</cp:lastPrinted>
  <dcterms:created xsi:type="dcterms:W3CDTF">2024-07-30T05:16:00Z</dcterms:created>
  <dcterms:modified xsi:type="dcterms:W3CDTF">2024-07-30T05:21:00Z</dcterms:modified>
</cp:coreProperties>
</file>